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90" w:type="dxa"/>
        <w:tblLayout w:type="fixed"/>
        <w:tblLook w:val="04A0" w:firstRow="1" w:lastRow="0" w:firstColumn="1" w:lastColumn="0" w:noHBand="0" w:noVBand="1"/>
      </w:tblPr>
      <w:tblGrid>
        <w:gridCol w:w="3600"/>
        <w:gridCol w:w="720"/>
        <w:gridCol w:w="6470"/>
      </w:tblGrid>
      <w:tr w:rsidR="00976B13" w14:paraId="603E05F6" w14:textId="77777777" w:rsidTr="009B76F3">
        <w:trPr>
          <w:trHeight w:val="15295"/>
        </w:trPr>
        <w:tc>
          <w:tcPr>
            <w:tcW w:w="3600" w:type="dxa"/>
          </w:tcPr>
          <w:p w14:paraId="4978D09E" w14:textId="49E25551" w:rsidR="00976B13" w:rsidRPr="00846D4F" w:rsidRDefault="00976B13" w:rsidP="00976B13">
            <w:pPr>
              <w:pStyle w:val="Titre"/>
            </w:pPr>
          </w:p>
          <w:p w14:paraId="3AE82626" w14:textId="0C101083" w:rsidR="00976B13" w:rsidRDefault="00976B13" w:rsidP="00976B13">
            <w:pPr>
              <w:pStyle w:val="Sous-titre"/>
              <w:rPr>
                <w:color w:val="auto"/>
                <w:spacing w:val="1"/>
                <w:w w:val="97"/>
                <w:sz w:val="18"/>
                <w:szCs w:val="22"/>
              </w:rPr>
            </w:pPr>
          </w:p>
          <w:p w14:paraId="770C5718" w14:textId="1449EA13" w:rsidR="00976B13" w:rsidRDefault="00976B13" w:rsidP="00976B13"/>
          <w:p w14:paraId="64D14289" w14:textId="4829286D" w:rsidR="009B76F3" w:rsidRDefault="009B76F3" w:rsidP="00976B13">
            <w:pPr>
              <w:pStyle w:val="Titre2"/>
              <w:rPr>
                <w:rFonts w:ascii="Arial" w:hAnsi="Arial" w:cs="Arial"/>
              </w:rPr>
            </w:pPr>
          </w:p>
          <w:p w14:paraId="4F3B3B23" w14:textId="7DF51CDC" w:rsidR="009B76F3" w:rsidRDefault="009B76F3" w:rsidP="00976B13">
            <w:pPr>
              <w:pStyle w:val="Titre2"/>
              <w:rPr>
                <w:rFonts w:ascii="Arial" w:hAnsi="Arial" w:cs="Arial"/>
              </w:rPr>
            </w:pPr>
          </w:p>
          <w:p w14:paraId="145DEF62" w14:textId="73EE1767" w:rsidR="009B76F3" w:rsidRDefault="009B76F3" w:rsidP="00976B13">
            <w:pPr>
              <w:pStyle w:val="Titre2"/>
              <w:rPr>
                <w:rFonts w:ascii="Arial" w:hAnsi="Arial" w:cs="Arial"/>
              </w:rPr>
            </w:pPr>
          </w:p>
          <w:p w14:paraId="2E35DFF0" w14:textId="4E891B33" w:rsidR="009B76F3" w:rsidRDefault="009B76F3" w:rsidP="00976B13">
            <w:pPr>
              <w:pStyle w:val="Titre2"/>
              <w:rPr>
                <w:rFonts w:ascii="Arial" w:hAnsi="Arial" w:cs="Arial"/>
              </w:rPr>
            </w:pPr>
          </w:p>
          <w:p w14:paraId="270D0141" w14:textId="2EF712BF" w:rsidR="009B76F3" w:rsidRDefault="009B76F3" w:rsidP="00976B13">
            <w:pPr>
              <w:pStyle w:val="Titre2"/>
              <w:rPr>
                <w:rFonts w:ascii="Arial" w:hAnsi="Arial" w:cs="Arial"/>
              </w:rPr>
            </w:pPr>
          </w:p>
          <w:p w14:paraId="4D5CA713" w14:textId="60069F55" w:rsidR="009B76F3" w:rsidRDefault="009B76F3" w:rsidP="00976B13">
            <w:pPr>
              <w:pStyle w:val="Titre2"/>
              <w:rPr>
                <w:rFonts w:ascii="Arial" w:hAnsi="Arial" w:cs="Arial"/>
              </w:rPr>
            </w:pPr>
          </w:p>
          <w:p w14:paraId="0064A9F2" w14:textId="276E4621" w:rsidR="009B76F3" w:rsidRDefault="009B76F3" w:rsidP="00976B13">
            <w:pPr>
              <w:pStyle w:val="Titre2"/>
              <w:rPr>
                <w:rFonts w:ascii="Arial" w:hAnsi="Arial" w:cs="Arial"/>
              </w:rPr>
            </w:pPr>
          </w:p>
          <w:p w14:paraId="744F5D2D" w14:textId="67C02C41" w:rsidR="009B76F3" w:rsidRDefault="009B76F3" w:rsidP="00976B13">
            <w:pPr>
              <w:pStyle w:val="Titre2"/>
              <w:rPr>
                <w:rFonts w:ascii="Arial" w:hAnsi="Arial" w:cs="Arial"/>
              </w:rPr>
            </w:pPr>
          </w:p>
          <w:p w14:paraId="2A13D9A6" w14:textId="68C37534" w:rsidR="009B76F3" w:rsidRDefault="009B76F3" w:rsidP="00976B13">
            <w:pPr>
              <w:pStyle w:val="Titre2"/>
              <w:rPr>
                <w:rFonts w:ascii="Arial" w:hAnsi="Arial" w:cs="Arial"/>
              </w:rPr>
            </w:pPr>
          </w:p>
          <w:p w14:paraId="245667DB" w14:textId="47092EED" w:rsidR="009B76F3" w:rsidRDefault="009B76F3" w:rsidP="00976B13">
            <w:pPr>
              <w:pStyle w:val="Titre2"/>
              <w:rPr>
                <w:rFonts w:ascii="Arial" w:hAnsi="Arial" w:cs="Arial"/>
              </w:rPr>
            </w:pPr>
          </w:p>
          <w:p w14:paraId="68DDE7EE" w14:textId="71BBA713" w:rsidR="009B76F3" w:rsidRDefault="009B76F3" w:rsidP="00976B13">
            <w:pPr>
              <w:pStyle w:val="Titre2"/>
              <w:rPr>
                <w:rFonts w:ascii="Arial" w:hAnsi="Arial" w:cs="Arial"/>
              </w:rPr>
            </w:pPr>
          </w:p>
          <w:p w14:paraId="33380195" w14:textId="67DE6938" w:rsidR="009B76F3" w:rsidRDefault="009B76F3" w:rsidP="00976B13">
            <w:pPr>
              <w:pStyle w:val="Titre2"/>
              <w:rPr>
                <w:rFonts w:ascii="Arial" w:hAnsi="Arial" w:cs="Arial"/>
              </w:rPr>
            </w:pPr>
          </w:p>
          <w:p w14:paraId="7F293494" w14:textId="32925C7E" w:rsidR="009B76F3" w:rsidRDefault="009B76F3" w:rsidP="00976B13">
            <w:pPr>
              <w:pStyle w:val="Titre2"/>
              <w:rPr>
                <w:rFonts w:ascii="Arial" w:hAnsi="Arial" w:cs="Arial"/>
              </w:rPr>
            </w:pPr>
          </w:p>
          <w:p w14:paraId="4078F0D7" w14:textId="1517C0C3" w:rsidR="009B76F3" w:rsidRDefault="009B76F3" w:rsidP="00976B13">
            <w:pPr>
              <w:pStyle w:val="Titre2"/>
              <w:rPr>
                <w:rFonts w:ascii="Arial" w:hAnsi="Arial" w:cs="Arial"/>
              </w:rPr>
            </w:pPr>
          </w:p>
          <w:p w14:paraId="23E72AD4" w14:textId="6809150F" w:rsidR="009B76F3" w:rsidRDefault="009B76F3" w:rsidP="00976B13">
            <w:pPr>
              <w:pStyle w:val="Titre2"/>
              <w:rPr>
                <w:rFonts w:ascii="Arial" w:hAnsi="Arial" w:cs="Arial"/>
              </w:rPr>
            </w:pPr>
          </w:p>
          <w:p w14:paraId="47BE213C" w14:textId="69405C52" w:rsidR="009B76F3" w:rsidRDefault="009B76F3" w:rsidP="00976B13">
            <w:pPr>
              <w:pStyle w:val="Titre2"/>
              <w:rPr>
                <w:rFonts w:ascii="Arial" w:hAnsi="Arial" w:cs="Arial"/>
              </w:rPr>
            </w:pPr>
          </w:p>
          <w:p w14:paraId="0124C895" w14:textId="20495938" w:rsidR="009B76F3" w:rsidRDefault="009B76F3" w:rsidP="00976B13">
            <w:pPr>
              <w:pStyle w:val="Titre2"/>
              <w:rPr>
                <w:rFonts w:ascii="Arial" w:hAnsi="Arial" w:cs="Arial"/>
              </w:rPr>
            </w:pPr>
          </w:p>
          <w:p w14:paraId="6DCCF1DC" w14:textId="7DF23D17" w:rsidR="009B76F3" w:rsidRDefault="009B76F3" w:rsidP="00976B13">
            <w:pPr>
              <w:pStyle w:val="Titre2"/>
              <w:rPr>
                <w:rFonts w:ascii="Arial" w:hAnsi="Arial" w:cs="Arial"/>
              </w:rPr>
            </w:pPr>
          </w:p>
          <w:p w14:paraId="2042B02F" w14:textId="465A1E5A" w:rsidR="009B76F3" w:rsidRDefault="009B76F3" w:rsidP="00976B13">
            <w:pPr>
              <w:pStyle w:val="Titre2"/>
              <w:rPr>
                <w:rFonts w:ascii="Arial" w:hAnsi="Arial" w:cs="Arial"/>
              </w:rPr>
            </w:pPr>
            <w:r w:rsidRPr="005F2627">
              <w:rPr>
                <w:rFonts w:ascii="Arial" w:eastAsia="Times New Roman" w:hAnsi="Arial" w:cs="Arial"/>
                <w:noProof/>
                <w:spacing w:val="-10"/>
                <w:kern w:val="28"/>
                <w:sz w:val="36"/>
                <w:szCs w:val="36"/>
                <w:lang w:val="fr-CA" w:eastAsia="fr-CA"/>
              </w:rPr>
              <w:drawing>
                <wp:anchor distT="0" distB="0" distL="114300" distR="114300" simplePos="0" relativeHeight="251666432" behindDoc="1" locked="0" layoutInCell="1" allowOverlap="1" wp14:anchorId="5B76842B" wp14:editId="0743DFAF">
                  <wp:simplePos x="0" y="0"/>
                  <wp:positionH relativeFrom="column">
                    <wp:posOffset>25742</wp:posOffset>
                  </wp:positionH>
                  <wp:positionV relativeFrom="paragraph">
                    <wp:posOffset>267970</wp:posOffset>
                  </wp:positionV>
                  <wp:extent cx="1130935" cy="542290"/>
                  <wp:effectExtent l="0" t="0" r="0" b="0"/>
                  <wp:wrapTopAndBottom/>
                  <wp:docPr id="14" name="Image 14" descr="logo officiel de l'AP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logo officiel de l'APHRSO"/>
                          <pic:cNvPicPr/>
                        </pic:nvPicPr>
                        <pic:blipFill>
                          <a:blip r:embed="rId10">
                            <a:extLst>
                              <a:ext uri="{28A0092B-C50C-407E-A947-70E740481C1C}">
                                <a14:useLocalDpi xmlns:a14="http://schemas.microsoft.com/office/drawing/2010/main" val="0"/>
                              </a:ext>
                            </a:extLst>
                          </a:blip>
                          <a:stretch>
                            <a:fillRect/>
                          </a:stretch>
                        </pic:blipFill>
                        <pic:spPr>
                          <a:xfrm>
                            <a:off x="0" y="0"/>
                            <a:ext cx="1130935" cy="542290"/>
                          </a:xfrm>
                          <a:prstGeom prst="rect">
                            <a:avLst/>
                          </a:prstGeom>
                        </pic:spPr>
                      </pic:pic>
                    </a:graphicData>
                  </a:graphic>
                  <wp14:sizeRelH relativeFrom="margin">
                    <wp14:pctWidth>0</wp14:pctWidth>
                  </wp14:sizeRelH>
                  <wp14:sizeRelV relativeFrom="margin">
                    <wp14:pctHeight>0</wp14:pctHeight>
                  </wp14:sizeRelV>
                </wp:anchor>
              </w:drawing>
            </w:r>
          </w:p>
          <w:p w14:paraId="2F762503" w14:textId="74CEE16F" w:rsidR="00976B13" w:rsidRPr="00131DF9" w:rsidRDefault="00976B13" w:rsidP="00976B13">
            <w:pPr>
              <w:pStyle w:val="Titre2"/>
              <w:rPr>
                <w:rFonts w:ascii="Arial" w:hAnsi="Arial" w:cs="Arial"/>
              </w:rPr>
            </w:pPr>
            <w:r w:rsidRPr="00131DF9">
              <w:rPr>
                <w:rFonts w:ascii="Arial" w:hAnsi="Arial" w:cs="Arial"/>
              </w:rPr>
              <w:t>Coordonnées</w:t>
            </w:r>
          </w:p>
          <w:p w14:paraId="6276B024" w14:textId="219520CE" w:rsidR="00976B13" w:rsidRPr="00131DF9" w:rsidRDefault="00976B13" w:rsidP="00976B13">
            <w:pPr>
              <w:pStyle w:val="Coordonnes"/>
              <w:rPr>
                <w:rFonts w:ascii="Arial" w:hAnsi="Arial" w:cs="Arial"/>
              </w:rPr>
            </w:pPr>
            <w:r w:rsidRPr="00131DF9">
              <w:rPr>
                <w:rFonts w:ascii="Arial" w:hAnsi="Arial" w:cs="Arial"/>
              </w:rPr>
              <w:t>100, rue Sainte-Marie</w:t>
            </w:r>
          </w:p>
          <w:p w14:paraId="7E503CED" w14:textId="79D3E5B2" w:rsidR="00976B13" w:rsidRPr="00131DF9" w:rsidRDefault="00976B13" w:rsidP="00976B13">
            <w:pPr>
              <w:pStyle w:val="Coordonnes"/>
              <w:rPr>
                <w:rFonts w:ascii="Arial" w:hAnsi="Arial" w:cs="Arial"/>
              </w:rPr>
            </w:pPr>
            <w:r w:rsidRPr="00131DF9">
              <w:rPr>
                <w:rFonts w:ascii="Arial" w:hAnsi="Arial" w:cs="Arial"/>
              </w:rPr>
              <w:t>La Prairie |Québec | J5R 1E8</w:t>
            </w:r>
          </w:p>
          <w:p w14:paraId="673E46DB" w14:textId="2A1820B1" w:rsidR="00976B13" w:rsidRPr="00131DF9" w:rsidRDefault="00976B13" w:rsidP="00976B13">
            <w:pPr>
              <w:pStyle w:val="Coordonnes"/>
              <w:rPr>
                <w:rFonts w:ascii="Arial" w:hAnsi="Arial" w:cs="Arial"/>
              </w:rPr>
            </w:pPr>
          </w:p>
          <w:p w14:paraId="5B313C03" w14:textId="29D0C6C1" w:rsidR="00976B13" w:rsidRPr="00131DF9" w:rsidRDefault="00976B13" w:rsidP="00976B13">
            <w:pPr>
              <w:pStyle w:val="Coordonnes"/>
              <w:rPr>
                <w:rFonts w:ascii="Arial" w:hAnsi="Arial" w:cs="Arial"/>
              </w:rPr>
            </w:pPr>
            <w:r w:rsidRPr="00131DF9">
              <w:rPr>
                <w:rFonts w:ascii="Arial" w:hAnsi="Arial" w:cs="Arial"/>
              </w:rPr>
              <w:t>Téléphone : 450 659-6519</w:t>
            </w:r>
          </w:p>
          <w:p w14:paraId="0AD833FB" w14:textId="3E93CA71" w:rsidR="00976B13" w:rsidRPr="00131DF9" w:rsidRDefault="00976B13" w:rsidP="00976B13">
            <w:pPr>
              <w:pStyle w:val="Coordonnes"/>
              <w:rPr>
                <w:rFonts w:ascii="Arial" w:hAnsi="Arial" w:cs="Arial"/>
              </w:rPr>
            </w:pPr>
          </w:p>
          <w:p w14:paraId="234EE573" w14:textId="109B99BA" w:rsidR="00976B13" w:rsidRPr="00976B13" w:rsidRDefault="00976B13" w:rsidP="00976B13">
            <w:pPr>
              <w:pStyle w:val="Coordonnes"/>
              <w:rPr>
                <w:rFonts w:ascii="Arial" w:hAnsi="Arial" w:cs="Arial"/>
                <w:lang w:val="fr-CA"/>
              </w:rPr>
            </w:pPr>
            <w:r w:rsidRPr="00976B13">
              <w:rPr>
                <w:rFonts w:ascii="Arial" w:hAnsi="Arial" w:cs="Arial"/>
                <w:lang w:val="fr-CA"/>
              </w:rPr>
              <w:t>Site web : www.aphrso.org</w:t>
            </w:r>
          </w:p>
          <w:p w14:paraId="40C3B3BB" w14:textId="4C1DC936" w:rsidR="005F2627" w:rsidRDefault="005F2627" w:rsidP="00976B13">
            <w:pPr>
              <w:pStyle w:val="Coordonnes"/>
              <w:rPr>
                <w:rFonts w:ascii="Arial" w:hAnsi="Arial" w:cs="Arial"/>
                <w:lang w:val="fr-CA"/>
              </w:rPr>
            </w:pPr>
          </w:p>
          <w:p w14:paraId="24C52846" w14:textId="50073D33" w:rsidR="00976B13" w:rsidRPr="00131DF9" w:rsidRDefault="00976B13" w:rsidP="00976B13">
            <w:pPr>
              <w:pStyle w:val="Coordonnes"/>
              <w:rPr>
                <w:rStyle w:val="Lienhypertexte"/>
                <w:rFonts w:ascii="Arial" w:hAnsi="Arial" w:cs="Arial"/>
                <w:color w:val="auto"/>
                <w:lang w:val="fr-CA"/>
              </w:rPr>
            </w:pPr>
            <w:r w:rsidRPr="00131DF9">
              <w:rPr>
                <w:rFonts w:ascii="Arial" w:hAnsi="Arial" w:cs="Arial"/>
                <w:lang w:val="fr-CA"/>
              </w:rPr>
              <w:t xml:space="preserve">Courriel : </w:t>
            </w:r>
            <w:hyperlink r:id="rId11" w:history="1">
              <w:r w:rsidRPr="005F2627">
                <w:rPr>
                  <w:rStyle w:val="Lienhypertexte"/>
                  <w:rFonts w:ascii="Arial" w:hAnsi="Arial" w:cs="Arial"/>
                  <w:color w:val="auto"/>
                  <w:u w:val="none"/>
                  <w:lang w:val="fr-CA"/>
                </w:rPr>
                <w:t>info@aphrso.org</w:t>
              </w:r>
            </w:hyperlink>
          </w:p>
          <w:p w14:paraId="3AA6C173" w14:textId="6F7DB4F3" w:rsidR="00976B13" w:rsidRPr="00131DF9" w:rsidRDefault="00976B13" w:rsidP="00976B13">
            <w:pPr>
              <w:pStyle w:val="Coordonnes"/>
              <w:rPr>
                <w:rStyle w:val="Lienhypertexte"/>
                <w:rFonts w:ascii="Arial" w:hAnsi="Arial" w:cs="Arial"/>
                <w:color w:val="auto"/>
                <w:u w:val="none"/>
                <w:lang w:val="fr-CA"/>
              </w:rPr>
            </w:pPr>
          </w:p>
          <w:p w14:paraId="2A581F36" w14:textId="02586329" w:rsidR="00976B13" w:rsidRPr="005F2627" w:rsidRDefault="00976B13" w:rsidP="00976B13">
            <w:pPr>
              <w:pStyle w:val="Coordonnes"/>
              <w:rPr>
                <w:rStyle w:val="Lienhypertexte"/>
                <w:rFonts w:ascii="Arial" w:hAnsi="Arial" w:cs="Arial"/>
                <w:color w:val="auto"/>
                <w:u w:val="none"/>
                <w:lang w:val="fr-CA"/>
              </w:rPr>
            </w:pPr>
            <w:r w:rsidRPr="00131DF9">
              <w:rPr>
                <w:rStyle w:val="Lienhypertexte"/>
                <w:rFonts w:ascii="Arial" w:hAnsi="Arial" w:cs="Arial"/>
                <w:color w:val="auto"/>
                <w:u w:val="none"/>
                <w:lang w:val="fr-CA"/>
              </w:rPr>
              <w:t xml:space="preserve">Facebook : </w:t>
            </w:r>
            <w:hyperlink r:id="rId12" w:history="1">
              <w:r w:rsidRPr="005F2627">
                <w:rPr>
                  <w:rStyle w:val="Lienhypertexte"/>
                  <w:rFonts w:ascii="Arial" w:hAnsi="Arial" w:cs="Arial"/>
                  <w:color w:val="auto"/>
                  <w:u w:val="none"/>
                  <w:lang w:val="fr-CA"/>
                </w:rPr>
                <w:t>www.facebook.com/aphrso</w:t>
              </w:r>
            </w:hyperlink>
          </w:p>
          <w:p w14:paraId="7371A54F" w14:textId="0896356E" w:rsidR="00976B13" w:rsidRDefault="00976B13" w:rsidP="00976B13">
            <w:pPr>
              <w:tabs>
                <w:tab w:val="left" w:pos="990"/>
              </w:tabs>
              <w:jc w:val="center"/>
            </w:pPr>
          </w:p>
        </w:tc>
        <w:tc>
          <w:tcPr>
            <w:tcW w:w="720" w:type="dxa"/>
          </w:tcPr>
          <w:p w14:paraId="69DFC4D4" w14:textId="55579C4A" w:rsidR="00976B13" w:rsidRDefault="00976B13" w:rsidP="00976B13">
            <w:pPr>
              <w:tabs>
                <w:tab w:val="left" w:pos="990"/>
              </w:tabs>
            </w:pPr>
          </w:p>
        </w:tc>
        <w:tc>
          <w:tcPr>
            <w:tcW w:w="6470" w:type="dxa"/>
            <w:vMerge w:val="restart"/>
          </w:tcPr>
          <w:p w14:paraId="28762944" w14:textId="6CD6113E"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75D97B3C" w14:textId="6EA3EE1D"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109F7E26" w14:textId="3542ECBB"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7CA50813" w14:textId="58001D51"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7322C18E" w14:textId="6DB641DE"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1920A007" w14:textId="6140FB14"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2E0166AF" w14:textId="3B9D1D5B"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034336D1" w14:textId="4DF2C24E"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7CE887AA" w14:textId="7655633A"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250E26BD" w14:textId="3FE232A3"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750F887C" w14:textId="3B2EF97E" w:rsidR="00976B13"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67FD20CA" w14:textId="200403DB" w:rsidR="00976B13" w:rsidRPr="00E94B21"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r w:rsidRPr="00E94B21">
              <w:rPr>
                <w:rFonts w:ascii="Arial" w:eastAsia="Times New Roman" w:hAnsi="Arial" w:cs="Arial"/>
                <w:spacing w:val="-10"/>
                <w:kern w:val="28"/>
                <w:sz w:val="36"/>
                <w:szCs w:val="36"/>
                <w:lang w:val="fr-CA" w:eastAsia="fr-CA"/>
              </w:rPr>
              <w:t xml:space="preserve">Pour guider </w:t>
            </w:r>
            <w:r>
              <w:rPr>
                <w:rFonts w:ascii="Arial" w:eastAsia="Times New Roman" w:hAnsi="Arial" w:cs="Arial"/>
                <w:spacing w:val="-10"/>
                <w:kern w:val="28"/>
                <w:sz w:val="36"/>
                <w:szCs w:val="36"/>
                <w:lang w:val="fr-CA" w:eastAsia="fr-CA"/>
              </w:rPr>
              <w:t xml:space="preserve">les villes </w:t>
            </w:r>
            <w:r w:rsidRPr="00E94B21">
              <w:rPr>
                <w:rFonts w:ascii="Arial" w:eastAsia="Times New Roman" w:hAnsi="Arial" w:cs="Arial"/>
                <w:spacing w:val="-10"/>
                <w:kern w:val="28"/>
                <w:sz w:val="36"/>
                <w:szCs w:val="36"/>
                <w:lang w:val="fr-CA" w:eastAsia="fr-CA"/>
              </w:rPr>
              <w:t xml:space="preserve">dans </w:t>
            </w:r>
            <w:r>
              <w:rPr>
                <w:rFonts w:ascii="Arial" w:eastAsia="Times New Roman" w:hAnsi="Arial" w:cs="Arial"/>
                <w:spacing w:val="-10"/>
                <w:kern w:val="28"/>
                <w:sz w:val="36"/>
                <w:szCs w:val="36"/>
                <w:lang w:val="fr-CA" w:eastAsia="fr-CA"/>
              </w:rPr>
              <w:t>l</w:t>
            </w:r>
            <w:r w:rsidR="0025322C">
              <w:rPr>
                <w:rFonts w:ascii="Arial" w:eastAsia="Times New Roman" w:hAnsi="Arial" w:cs="Arial"/>
                <w:spacing w:val="-10"/>
                <w:kern w:val="28"/>
                <w:sz w:val="36"/>
                <w:szCs w:val="36"/>
                <w:lang w:val="fr-CA" w:eastAsia="fr-CA"/>
              </w:rPr>
              <w:t xml:space="preserve">a </w:t>
            </w:r>
            <w:r w:rsidRPr="00E94B21">
              <w:rPr>
                <w:rFonts w:ascii="Arial" w:eastAsia="Times New Roman" w:hAnsi="Arial" w:cs="Arial"/>
                <w:spacing w:val="-10"/>
                <w:kern w:val="28"/>
                <w:sz w:val="36"/>
                <w:szCs w:val="36"/>
                <w:lang w:val="fr-CA" w:eastAsia="fr-CA"/>
              </w:rPr>
              <w:t>réflexion entourant la production d</w:t>
            </w:r>
            <w:r>
              <w:rPr>
                <w:rFonts w:ascii="Arial" w:eastAsia="Times New Roman" w:hAnsi="Arial" w:cs="Arial"/>
                <w:spacing w:val="-10"/>
                <w:kern w:val="28"/>
                <w:sz w:val="36"/>
                <w:szCs w:val="36"/>
                <w:lang w:val="fr-CA" w:eastAsia="fr-CA"/>
              </w:rPr>
              <w:t>e leur</w:t>
            </w:r>
            <w:r w:rsidRPr="00E94B21">
              <w:rPr>
                <w:rFonts w:ascii="Arial" w:eastAsia="Times New Roman" w:hAnsi="Arial" w:cs="Arial"/>
                <w:spacing w:val="-10"/>
                <w:kern w:val="28"/>
                <w:sz w:val="36"/>
                <w:szCs w:val="36"/>
                <w:lang w:val="fr-CA" w:eastAsia="fr-CA"/>
              </w:rPr>
              <w:t xml:space="preserve"> plan d’action annuel à </w:t>
            </w:r>
            <w:r w:rsidRPr="00E94B21">
              <w:rPr>
                <w:rFonts w:ascii="Arial" w:eastAsia="Times New Roman" w:hAnsi="Arial" w:cs="Arial"/>
                <w:spacing w:val="-10"/>
                <w:kern w:val="28"/>
                <w:sz w:val="36"/>
                <w:szCs w:val="36"/>
                <w:lang w:val="fr-CA" w:eastAsia="en-US"/>
              </w:rPr>
              <w:t>l’égard</w:t>
            </w:r>
            <w:r w:rsidRPr="00E94B21">
              <w:rPr>
                <w:rFonts w:ascii="Arial" w:eastAsia="Times New Roman" w:hAnsi="Arial" w:cs="Arial"/>
                <w:spacing w:val="-10"/>
                <w:kern w:val="28"/>
                <w:sz w:val="36"/>
                <w:szCs w:val="36"/>
                <w:lang w:val="fr-CA" w:eastAsia="fr-CA"/>
              </w:rPr>
              <w:t xml:space="preserve"> des personnes handicapées</w:t>
            </w:r>
          </w:p>
          <w:p w14:paraId="25C05DB3" w14:textId="4B2769E3" w:rsidR="00976B13" w:rsidRPr="00E94B21" w:rsidRDefault="00976B13" w:rsidP="00976B13">
            <w:pPr>
              <w:pStyle w:val="Titre"/>
              <w:rPr>
                <w:lang w:val="fr-CA"/>
              </w:rPr>
            </w:pPr>
            <w:r>
              <w:rPr>
                <w:noProof/>
              </w:rPr>
              <w:drawing>
                <wp:anchor distT="0" distB="0" distL="114300" distR="114300" simplePos="0" relativeHeight="251665408" behindDoc="1" locked="0" layoutInCell="1" allowOverlap="1" wp14:anchorId="42160C4C" wp14:editId="71C274D5">
                  <wp:simplePos x="0" y="0"/>
                  <wp:positionH relativeFrom="column">
                    <wp:posOffset>-2800350</wp:posOffset>
                  </wp:positionH>
                  <wp:positionV relativeFrom="page">
                    <wp:posOffset>4282440</wp:posOffset>
                  </wp:positionV>
                  <wp:extent cx="2707005" cy="2148840"/>
                  <wp:effectExtent l="0" t="0" r="0" b="3810"/>
                  <wp:wrapTight wrapText="bothSides">
                    <wp:wrapPolygon edited="0">
                      <wp:start x="0" y="0"/>
                      <wp:lineTo x="0" y="21447"/>
                      <wp:lineTo x="21433" y="21447"/>
                      <wp:lineTo x="21433" y="0"/>
                      <wp:lineTo x="0" y="0"/>
                    </wp:wrapPolygon>
                  </wp:wrapTight>
                  <wp:docPr id="5" name="Image 5" descr="personnage qui se questionne devant diverse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ersonnage qui se questionne devant diverses options."/>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07005" cy="2148840"/>
                          </a:xfrm>
                          <a:prstGeom prst="rect">
                            <a:avLst/>
                          </a:prstGeom>
                        </pic:spPr>
                      </pic:pic>
                    </a:graphicData>
                  </a:graphic>
                  <wp14:sizeRelH relativeFrom="margin">
                    <wp14:pctWidth>0</wp14:pctWidth>
                  </wp14:sizeRelH>
                  <wp14:sizeRelV relativeFrom="margin">
                    <wp14:pctHeight>0</wp14:pctHeight>
                  </wp14:sizeRelV>
                </wp:anchor>
              </w:drawing>
            </w:r>
          </w:p>
          <w:p w14:paraId="7769BF71" w14:textId="45F05B30" w:rsidR="00976B13" w:rsidRDefault="00976B13" w:rsidP="00976B13"/>
          <w:p w14:paraId="3C940CB0" w14:textId="2FF7F9F3" w:rsidR="00976B13" w:rsidRDefault="00976B13" w:rsidP="00976B13"/>
          <w:p w14:paraId="19EBBCA2" w14:textId="447340A0" w:rsidR="00976B13" w:rsidRDefault="00976B13" w:rsidP="00976B13"/>
          <w:p w14:paraId="203E4B62" w14:textId="248BC0D6" w:rsidR="00976B13" w:rsidRDefault="00976B13" w:rsidP="00976B13"/>
          <w:p w14:paraId="4A77EE5B" w14:textId="0A7FF5F7" w:rsidR="00976B13" w:rsidRDefault="00976B13" w:rsidP="00976B13"/>
          <w:p w14:paraId="788342CD" w14:textId="6452D03F" w:rsidR="00976B13" w:rsidRDefault="00976B13" w:rsidP="00976B13"/>
          <w:p w14:paraId="386153CA" w14:textId="5261D207" w:rsidR="00976B13" w:rsidRDefault="00976B13" w:rsidP="00976B13"/>
          <w:p w14:paraId="6C52A725" w14:textId="571405F5" w:rsidR="00976B13" w:rsidRDefault="00976B13" w:rsidP="00976B13"/>
          <w:p w14:paraId="58B1F7EE" w14:textId="05C2C216" w:rsidR="00976B13" w:rsidRDefault="00976B13" w:rsidP="00976B13"/>
          <w:p w14:paraId="515428AA" w14:textId="0F6460B1" w:rsidR="00976B13" w:rsidRDefault="00976B13" w:rsidP="00976B13">
            <w:pPr>
              <w:spacing w:after="0"/>
            </w:pPr>
          </w:p>
          <w:p w14:paraId="22D4B974" w14:textId="2EA793A3" w:rsidR="00976B13" w:rsidRDefault="00976B13" w:rsidP="00976B13">
            <w:pPr>
              <w:spacing w:after="0"/>
            </w:pPr>
          </w:p>
          <w:p w14:paraId="5C4858D9" w14:textId="4E357BBE" w:rsidR="00976B13" w:rsidRDefault="00976B13" w:rsidP="00976B13">
            <w:pPr>
              <w:spacing w:after="0"/>
            </w:pPr>
            <w:r w:rsidRPr="00131DF9">
              <w:rPr>
                <w:rFonts w:ascii="Arial" w:hAnsi="Arial" w:cs="Arial"/>
                <w:noProof/>
                <w:sz w:val="24"/>
                <w:szCs w:val="24"/>
              </w:rPr>
              <w:drawing>
                <wp:anchor distT="0" distB="0" distL="114300" distR="114300" simplePos="0" relativeHeight="251664384" behindDoc="1" locked="0" layoutInCell="1" allowOverlap="1" wp14:anchorId="7FD46CA9" wp14:editId="4C08FBF3">
                  <wp:simplePos x="0" y="0"/>
                  <wp:positionH relativeFrom="column">
                    <wp:posOffset>2891155</wp:posOffset>
                  </wp:positionH>
                  <wp:positionV relativeFrom="paragraph">
                    <wp:posOffset>127635</wp:posOffset>
                  </wp:positionV>
                  <wp:extent cx="873760" cy="819785"/>
                  <wp:effectExtent l="0" t="0" r="2540" b="0"/>
                  <wp:wrapTight wrapText="bothSides">
                    <wp:wrapPolygon edited="0">
                      <wp:start x="0" y="0"/>
                      <wp:lineTo x="0" y="21081"/>
                      <wp:lineTo x="21192" y="21081"/>
                      <wp:lineTo x="21192" y="0"/>
                      <wp:lineTo x="0" y="0"/>
                    </wp:wrapPolygon>
                  </wp:wrapTight>
                  <wp:docPr id="1" name="Image 1"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de l'APHRSO : Image d'une terre de laquelle se détache une pièce de casse-tête démontrant une personne en fauteuil roulant"/>
                          <pic:cNvPicPr/>
                        </pic:nvPicPr>
                        <pic:blipFill>
                          <a:blip r:embed="rId14">
                            <a:extLst>
                              <a:ext uri="{BEBA8EAE-BF5A-486C-A8C5-ECC9F3942E4B}">
                                <a14:imgProps xmlns:a14="http://schemas.microsoft.com/office/drawing/2010/main">
                                  <a14:imgLayer r:embed="rId15">
                                    <a14:imgEffect>
                                      <a14:sharpenSoften amount="-25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873760" cy="819785"/>
                          </a:xfrm>
                          <a:prstGeom prst="rect">
                            <a:avLst/>
                          </a:prstGeom>
                        </pic:spPr>
                      </pic:pic>
                    </a:graphicData>
                  </a:graphic>
                  <wp14:sizeRelH relativeFrom="margin">
                    <wp14:pctWidth>0</wp14:pctWidth>
                  </wp14:sizeRelH>
                  <wp14:sizeRelV relativeFrom="margin">
                    <wp14:pctHeight>0</wp14:pctHeight>
                  </wp14:sizeRelV>
                </wp:anchor>
              </w:drawing>
            </w:r>
          </w:p>
          <w:p w14:paraId="69C63C9E" w14:textId="2E0CEB1A" w:rsidR="00976B13" w:rsidRDefault="00976B13" w:rsidP="00976B13">
            <w:pPr>
              <w:spacing w:after="0"/>
            </w:pPr>
          </w:p>
          <w:p w14:paraId="7C484D67" w14:textId="0BF196DE" w:rsidR="00976B13" w:rsidRPr="00131DF9" w:rsidRDefault="00976B13" w:rsidP="00976B13">
            <w:pPr>
              <w:spacing w:after="0"/>
              <w:rPr>
                <w:rFonts w:ascii="Arial" w:hAnsi="Arial" w:cs="Arial"/>
                <w:sz w:val="24"/>
                <w:szCs w:val="24"/>
              </w:rPr>
            </w:pPr>
          </w:p>
          <w:p w14:paraId="46DB5C75" w14:textId="7318BCB9" w:rsidR="00976B13" w:rsidRPr="00131DF9" w:rsidRDefault="00976B13" w:rsidP="00976B13">
            <w:pPr>
              <w:spacing w:after="0"/>
              <w:rPr>
                <w:rFonts w:ascii="Arial" w:hAnsi="Arial" w:cs="Arial"/>
                <w:sz w:val="24"/>
                <w:szCs w:val="24"/>
              </w:rPr>
            </w:pPr>
            <w:r w:rsidRPr="00131DF9">
              <w:rPr>
                <w:rFonts w:ascii="Arial" w:hAnsi="Arial" w:cs="Arial"/>
                <w:sz w:val="24"/>
                <w:szCs w:val="24"/>
              </w:rPr>
              <w:t>Produit par l’Association des personnes handicapées de la Rive-</w:t>
            </w:r>
            <w:proofErr w:type="spellStart"/>
            <w:r w:rsidRPr="00131DF9">
              <w:rPr>
                <w:rFonts w:ascii="Arial" w:hAnsi="Arial" w:cs="Arial"/>
                <w:sz w:val="24"/>
                <w:szCs w:val="24"/>
              </w:rPr>
              <w:t>Sud Ouest</w:t>
            </w:r>
            <w:proofErr w:type="spellEnd"/>
            <w:r w:rsidRPr="00131DF9">
              <w:rPr>
                <w:rFonts w:ascii="Arial" w:hAnsi="Arial" w:cs="Arial"/>
                <w:sz w:val="24"/>
                <w:szCs w:val="24"/>
              </w:rPr>
              <w:t xml:space="preserve"> </w:t>
            </w:r>
          </w:p>
          <w:p w14:paraId="7F222D90" w14:textId="18433BED" w:rsidR="00976B13" w:rsidRPr="00131DF9" w:rsidRDefault="00976B13" w:rsidP="00976B13">
            <w:pPr>
              <w:spacing w:after="0"/>
              <w:rPr>
                <w:rFonts w:ascii="Arial" w:hAnsi="Arial" w:cs="Arial"/>
                <w:sz w:val="24"/>
                <w:szCs w:val="24"/>
              </w:rPr>
            </w:pPr>
            <w:r w:rsidRPr="00131DF9">
              <w:rPr>
                <w:rFonts w:ascii="Arial" w:hAnsi="Arial" w:cs="Arial"/>
                <w:sz w:val="24"/>
                <w:szCs w:val="24"/>
              </w:rPr>
              <w:t>(APHRSO)</w:t>
            </w:r>
          </w:p>
          <w:p w14:paraId="603607B0" w14:textId="77777777" w:rsidR="00976B13" w:rsidRPr="00131DF9" w:rsidRDefault="00976B13" w:rsidP="00976B13">
            <w:pPr>
              <w:rPr>
                <w:rFonts w:ascii="Arial" w:hAnsi="Arial" w:cs="Arial"/>
                <w:sz w:val="24"/>
                <w:szCs w:val="24"/>
              </w:rPr>
            </w:pPr>
          </w:p>
          <w:p w14:paraId="43ADDC47" w14:textId="77777777" w:rsidR="009B76F3" w:rsidRDefault="009B76F3" w:rsidP="00976B13">
            <w:pPr>
              <w:rPr>
                <w:rFonts w:ascii="Arial" w:hAnsi="Arial" w:cs="Arial"/>
                <w:sz w:val="24"/>
                <w:szCs w:val="24"/>
              </w:rPr>
            </w:pPr>
          </w:p>
          <w:p w14:paraId="11BEE250" w14:textId="77777777" w:rsidR="009B76F3" w:rsidRDefault="009B76F3" w:rsidP="00976B13">
            <w:pPr>
              <w:rPr>
                <w:rFonts w:ascii="Arial" w:hAnsi="Arial" w:cs="Arial"/>
                <w:sz w:val="24"/>
                <w:szCs w:val="24"/>
              </w:rPr>
            </w:pPr>
          </w:p>
          <w:p w14:paraId="72A4AA62" w14:textId="62FCC930" w:rsidR="00976B13" w:rsidRPr="00131DF9" w:rsidRDefault="00976B13" w:rsidP="00976B13">
            <w:pPr>
              <w:rPr>
                <w:rFonts w:ascii="Arial" w:hAnsi="Arial" w:cs="Arial"/>
                <w:sz w:val="24"/>
                <w:szCs w:val="24"/>
              </w:rPr>
            </w:pPr>
            <w:r w:rsidRPr="00131DF9">
              <w:rPr>
                <w:rFonts w:ascii="Arial" w:hAnsi="Arial" w:cs="Arial"/>
                <w:sz w:val="24"/>
                <w:szCs w:val="24"/>
              </w:rPr>
              <w:t>Février 2021</w:t>
            </w:r>
          </w:p>
          <w:p w14:paraId="0B5EDFEB" w14:textId="77777777" w:rsidR="009B76F3" w:rsidRDefault="009B76F3" w:rsidP="00976B13">
            <w:pPr>
              <w:keepNext/>
              <w:keepLines/>
              <w:spacing w:before="240" w:after="0" w:line="240" w:lineRule="auto"/>
              <w:outlineLvl w:val="0"/>
              <w:rPr>
                <w:rFonts w:ascii="Arial" w:eastAsia="Times New Roman" w:hAnsi="Arial" w:cs="Arial"/>
                <w:b/>
                <w:bCs/>
                <w:sz w:val="24"/>
                <w:szCs w:val="24"/>
                <w:lang w:val="fr-CA" w:eastAsia="fr-CA"/>
              </w:rPr>
            </w:pPr>
          </w:p>
          <w:p w14:paraId="7AB6F68A" w14:textId="7FF8EB11" w:rsidR="00976B13" w:rsidRPr="00131DF9" w:rsidRDefault="00976B13" w:rsidP="00976B13">
            <w:pPr>
              <w:keepNext/>
              <w:keepLines/>
              <w:spacing w:before="240" w:after="0" w:line="240" w:lineRule="auto"/>
              <w:outlineLvl w:val="0"/>
              <w:rPr>
                <w:rFonts w:ascii="Arial" w:eastAsia="Times New Roman" w:hAnsi="Arial" w:cs="Arial"/>
                <w:b/>
                <w:bCs/>
                <w:sz w:val="24"/>
                <w:szCs w:val="24"/>
                <w:lang w:val="fr-CA" w:eastAsia="fr-CA"/>
              </w:rPr>
            </w:pPr>
            <w:r w:rsidRPr="00131DF9">
              <w:rPr>
                <w:rFonts w:ascii="Arial" w:eastAsia="Times New Roman" w:hAnsi="Arial" w:cs="Arial"/>
                <w:b/>
                <w:bCs/>
                <w:sz w:val="24"/>
                <w:szCs w:val="24"/>
                <w:lang w:val="fr-CA" w:eastAsia="fr-CA"/>
              </w:rPr>
              <w:t>Qu’est-ce qu’un plan d’action?</w:t>
            </w:r>
          </w:p>
          <w:p w14:paraId="581CF8A1" w14:textId="77777777" w:rsidR="00976B13" w:rsidRPr="00131DF9" w:rsidRDefault="00976B13" w:rsidP="00976B13">
            <w:pPr>
              <w:shd w:val="clear" w:color="auto" w:fill="FFFFFF"/>
              <w:spacing w:before="240" w:after="100" w:afterAutospacing="1" w:line="240" w:lineRule="auto"/>
              <w:jc w:val="both"/>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Un plan d'action annuel à l'égard des personnes handicapées est l’outil de planification exigé par l'article 61.1 de la Loi assurant l’exercice des droits des personnes handicapées en vue de leur intégration scolaire, professionnelle et sociale, pour réaliser des actions concrètes afin de réduire les obstacles à la participation sociale des personnes handicapées.</w:t>
            </w:r>
          </w:p>
          <w:p w14:paraId="6A7B12ED" w14:textId="77777777" w:rsidR="00976B13" w:rsidRPr="00131DF9" w:rsidRDefault="00976B13" w:rsidP="00976B13">
            <w:pPr>
              <w:shd w:val="clear" w:color="auto" w:fill="FFFFFF"/>
              <w:spacing w:before="100" w:beforeAutospacing="1" w:after="0" w:line="240" w:lineRule="auto"/>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Un plan d'action inclut </w:t>
            </w:r>
            <w:r w:rsidRPr="00131DF9">
              <w:rPr>
                <w:rFonts w:ascii="Arial" w:eastAsia="Times New Roman" w:hAnsi="Arial" w:cs="Arial"/>
                <w:b/>
                <w:bCs/>
                <w:color w:val="595959"/>
                <w:sz w:val="24"/>
                <w:szCs w:val="24"/>
                <w:lang w:val="fr-CA" w:eastAsia="fr-CA"/>
              </w:rPr>
              <w:t>obligatoirement</w:t>
            </w:r>
            <w:r w:rsidRPr="00131DF9">
              <w:rPr>
                <w:rFonts w:ascii="Arial" w:eastAsia="Times New Roman" w:hAnsi="Arial" w:cs="Arial"/>
                <w:color w:val="595959"/>
                <w:sz w:val="24"/>
                <w:szCs w:val="24"/>
                <w:lang w:val="fr-CA" w:eastAsia="fr-CA"/>
              </w:rPr>
              <w:t> :</w:t>
            </w:r>
          </w:p>
          <w:p w14:paraId="0E91F128" w14:textId="77777777" w:rsidR="00976B13" w:rsidRPr="00131DF9" w:rsidRDefault="00976B13" w:rsidP="00976B13">
            <w:pPr>
              <w:numPr>
                <w:ilvl w:val="0"/>
                <w:numId w:val="2"/>
              </w:numPr>
              <w:shd w:val="clear" w:color="auto" w:fill="FFFFFF"/>
              <w:spacing w:before="45" w:after="0" w:line="240" w:lineRule="auto"/>
              <w:contextualSpacing/>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Les obstacles à l'intégration des personnes handicapées dans les secteurs d'activités relevant des attributions de l'organisation produisant son plan d'action;</w:t>
            </w:r>
          </w:p>
          <w:p w14:paraId="0FDD43F5" w14:textId="77777777" w:rsidR="00976B13" w:rsidRPr="00131DF9" w:rsidRDefault="00976B13" w:rsidP="00976B13">
            <w:pPr>
              <w:numPr>
                <w:ilvl w:val="0"/>
                <w:numId w:val="2"/>
              </w:numPr>
              <w:shd w:val="clear" w:color="auto" w:fill="FFFFFF"/>
              <w:spacing w:before="45" w:after="0" w:line="240" w:lineRule="auto"/>
              <w:contextualSpacing/>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Le bilan des mesures prises au cours de l'année qui se termine;</w:t>
            </w:r>
          </w:p>
          <w:p w14:paraId="3684B8DD" w14:textId="77777777" w:rsidR="00976B13" w:rsidRPr="00131DF9" w:rsidRDefault="00976B13" w:rsidP="00976B13">
            <w:pPr>
              <w:numPr>
                <w:ilvl w:val="0"/>
                <w:numId w:val="2"/>
              </w:numPr>
              <w:shd w:val="clear" w:color="auto" w:fill="FFFFFF"/>
              <w:spacing w:before="45" w:after="0" w:line="240" w:lineRule="auto"/>
              <w:contextualSpacing/>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Les mesures envisagées pour l'année qui débute dans le but de réduire les obstacles identifiés.</w:t>
            </w:r>
          </w:p>
          <w:p w14:paraId="1CB4CC3B" w14:textId="274F6AC4"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Il doit également être adopté par la municipalité et rendu public annuellement. </w:t>
            </w:r>
          </w:p>
          <w:p w14:paraId="7AEA593A" w14:textId="77777777" w:rsidR="00976B13" w:rsidRPr="00131DF9" w:rsidRDefault="00976B13" w:rsidP="00976B13">
            <w:pPr>
              <w:shd w:val="clear" w:color="auto" w:fill="FFFFFF"/>
              <w:spacing w:before="100" w:beforeAutospacing="1" w:after="0" w:line="240" w:lineRule="auto"/>
              <w:rPr>
                <w:rFonts w:ascii="Arial" w:eastAsia="Times New Roman" w:hAnsi="Arial" w:cs="Arial"/>
                <w:b/>
                <w:bCs/>
                <w:sz w:val="24"/>
                <w:szCs w:val="24"/>
                <w:lang w:val="fr-CA" w:eastAsia="fr-CA"/>
              </w:rPr>
            </w:pPr>
            <w:r w:rsidRPr="00131DF9">
              <w:rPr>
                <w:rFonts w:ascii="Arial" w:eastAsia="Times New Roman" w:hAnsi="Arial" w:cs="Arial"/>
                <w:b/>
                <w:bCs/>
                <w:sz w:val="24"/>
                <w:szCs w:val="24"/>
                <w:lang w:val="fr-CA" w:eastAsia="fr-CA"/>
              </w:rPr>
              <w:t>Pourquoi faire un plan d’action?</w:t>
            </w:r>
          </w:p>
          <w:p w14:paraId="0B6DFD82" w14:textId="77777777" w:rsidR="00976B13" w:rsidRPr="00131DF9" w:rsidRDefault="00976B13" w:rsidP="00976B13">
            <w:pPr>
              <w:shd w:val="clear" w:color="auto" w:fill="FFFFFF"/>
              <w:spacing w:before="240" w:after="100" w:afterAutospacing="1" w:line="240" w:lineRule="auto"/>
              <w:jc w:val="both"/>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Au-delà d’une obligation légale, les plans d’action annuels à l’égard des personnes handicapées sont un moyen privilégié pour identifier et réduire les obstacles que rencontrent ces personnes dans la réalisation de leurs activités. Ils constituent un outil concret permettant d’engager des actions réfléchies, porteuses, ciblées. En d’autres mots, ils créent une dynamique continue de recherche de solutions en identifiant les obstacles rencontrés, ce qu’il reste à faire et ce qui doit être prévu pour l’avenir afin de les réduire, voire les éliminer.</w:t>
            </w:r>
          </w:p>
          <w:p w14:paraId="23F945FB" w14:textId="77777777" w:rsidR="00976B13" w:rsidRPr="00131DF9" w:rsidRDefault="00976B13" w:rsidP="00976B13">
            <w:pPr>
              <w:shd w:val="clear" w:color="auto" w:fill="FFFFFF"/>
              <w:spacing w:after="100" w:afterAutospacing="1" w:line="240" w:lineRule="auto"/>
              <w:jc w:val="both"/>
              <w:rPr>
                <w:rFonts w:ascii="Arial" w:eastAsia="Times New Roman" w:hAnsi="Arial" w:cs="Arial"/>
                <w:b/>
                <w:bCs/>
                <w:sz w:val="24"/>
                <w:szCs w:val="24"/>
                <w:lang w:val="fr-CA" w:eastAsia="fr-CA"/>
              </w:rPr>
            </w:pPr>
            <w:r w:rsidRPr="00131DF9">
              <w:rPr>
                <w:rFonts w:ascii="Arial" w:eastAsia="Times New Roman" w:hAnsi="Arial" w:cs="Arial"/>
                <w:b/>
                <w:bCs/>
                <w:sz w:val="24"/>
                <w:szCs w:val="24"/>
                <w:lang w:val="fr-CA" w:eastAsia="fr-CA"/>
              </w:rPr>
              <w:t>Qui devrait participer à la démarche ?</w:t>
            </w:r>
          </w:p>
          <w:p w14:paraId="2CFE7DD5" w14:textId="77777777" w:rsidR="00976B13" w:rsidRPr="00131DF9" w:rsidRDefault="00976B13" w:rsidP="00976B13">
            <w:pPr>
              <w:shd w:val="clear" w:color="auto" w:fill="FFFFFF"/>
              <w:spacing w:after="100" w:afterAutospacing="1" w:line="240" w:lineRule="auto"/>
              <w:jc w:val="both"/>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Nous suggérons qu’un élu soit nommé responsable du dossier du plan d’action pour assurer un lien entre les citoyens, les responsables des services municipaux et le conseil municipal.</w:t>
            </w:r>
          </w:p>
          <w:p w14:paraId="3A2E3171" w14:textId="77777777" w:rsidR="00976B13" w:rsidRPr="00131DF9" w:rsidRDefault="00976B13" w:rsidP="00976B13">
            <w:pPr>
              <w:shd w:val="clear" w:color="auto" w:fill="FFFFFF"/>
              <w:spacing w:after="100" w:afterAutospacing="1" w:line="240" w:lineRule="auto"/>
              <w:jc w:val="both"/>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 xml:space="preserve">Nous suggérons la formation d’un comité consultatif composé de représentants de chacune des secteurs d’activités pour l’identification des obstacles et des mesures à mettre en place et pour assurer la mise en œuvre et le suivi du dossier. </w:t>
            </w:r>
          </w:p>
          <w:p w14:paraId="71716F80" w14:textId="77777777" w:rsidR="009B76F3" w:rsidRDefault="009B76F3" w:rsidP="00976B13">
            <w:pPr>
              <w:shd w:val="clear" w:color="auto" w:fill="FFFFFF"/>
              <w:spacing w:after="100" w:afterAutospacing="1" w:line="240" w:lineRule="auto"/>
              <w:jc w:val="both"/>
              <w:rPr>
                <w:rFonts w:ascii="Arial" w:eastAsia="Times New Roman" w:hAnsi="Arial" w:cs="Arial"/>
                <w:color w:val="595959"/>
                <w:sz w:val="24"/>
                <w:szCs w:val="24"/>
                <w:lang w:val="fr-CA" w:eastAsia="fr-CA"/>
              </w:rPr>
            </w:pPr>
          </w:p>
          <w:p w14:paraId="5E9E68E9" w14:textId="77777777" w:rsidR="009B76F3" w:rsidRDefault="009B76F3" w:rsidP="00976B13">
            <w:pPr>
              <w:shd w:val="clear" w:color="auto" w:fill="FFFFFF"/>
              <w:spacing w:after="100" w:afterAutospacing="1" w:line="240" w:lineRule="auto"/>
              <w:jc w:val="both"/>
              <w:rPr>
                <w:rFonts w:ascii="Arial" w:eastAsia="Times New Roman" w:hAnsi="Arial" w:cs="Arial"/>
                <w:color w:val="595959"/>
                <w:sz w:val="24"/>
                <w:szCs w:val="24"/>
                <w:lang w:val="fr-CA" w:eastAsia="fr-CA"/>
              </w:rPr>
            </w:pPr>
          </w:p>
          <w:p w14:paraId="192B8675" w14:textId="27CF8141" w:rsidR="00976B13" w:rsidRPr="00131DF9" w:rsidRDefault="00976B13" w:rsidP="00976B13">
            <w:pPr>
              <w:shd w:val="clear" w:color="auto" w:fill="FFFFFF"/>
              <w:spacing w:after="100" w:afterAutospacing="1" w:line="240" w:lineRule="auto"/>
              <w:jc w:val="both"/>
              <w:rPr>
                <w:rFonts w:ascii="Arial" w:eastAsia="Times New Roman" w:hAnsi="Arial" w:cs="Arial"/>
                <w:color w:val="595959"/>
                <w:sz w:val="24"/>
                <w:szCs w:val="24"/>
                <w:lang w:val="fr-CA" w:eastAsia="fr-CA"/>
              </w:rPr>
            </w:pPr>
            <w:r w:rsidRPr="00131DF9">
              <w:rPr>
                <w:rFonts w:ascii="Arial" w:eastAsia="Times New Roman" w:hAnsi="Arial" w:cs="Arial"/>
                <w:color w:val="595959"/>
                <w:sz w:val="24"/>
                <w:szCs w:val="24"/>
                <w:lang w:val="fr-CA" w:eastAsia="fr-CA"/>
              </w:rPr>
              <w:t>Puisque le plan d’action a pour but de réduire les obstacles à la participation sociale des personnes handicapées, la consultation de ces dernières et celle des organismes qui les représentent est fortement suggérée</w:t>
            </w:r>
            <w:r>
              <w:rPr>
                <w:rFonts w:ascii="Arial" w:eastAsia="Times New Roman" w:hAnsi="Arial" w:cs="Arial"/>
                <w:color w:val="595959"/>
                <w:sz w:val="24"/>
                <w:szCs w:val="24"/>
                <w:lang w:val="fr-CA" w:eastAsia="fr-CA"/>
              </w:rPr>
              <w:t xml:space="preserve"> pour vous guider dans l’identification des obstacles et des mesures à mettre en place</w:t>
            </w:r>
            <w:r w:rsidRPr="00131DF9">
              <w:rPr>
                <w:rFonts w:ascii="Arial" w:eastAsia="Times New Roman" w:hAnsi="Arial" w:cs="Arial"/>
                <w:color w:val="595959"/>
                <w:sz w:val="24"/>
                <w:szCs w:val="24"/>
                <w:lang w:val="fr-CA" w:eastAsia="fr-CA"/>
              </w:rPr>
              <w:t>.</w:t>
            </w:r>
          </w:p>
          <w:p w14:paraId="2CBF9CB3" w14:textId="3F413D02"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3939C613" w14:textId="77777777" w:rsidR="00976B13" w:rsidRPr="00131DF9" w:rsidRDefault="00976B13" w:rsidP="00976B13">
            <w:pPr>
              <w:shd w:val="clear" w:color="auto" w:fill="FFFFFF"/>
              <w:spacing w:after="100" w:afterAutospacing="1" w:line="240" w:lineRule="auto"/>
              <w:jc w:val="both"/>
              <w:rPr>
                <w:rFonts w:ascii="Arial" w:eastAsia="Times New Roman" w:hAnsi="Arial" w:cs="Arial"/>
                <w:b/>
                <w:bCs/>
                <w:sz w:val="24"/>
                <w:szCs w:val="24"/>
                <w:lang w:val="fr-CA" w:eastAsia="fr-CA"/>
              </w:rPr>
            </w:pPr>
            <w:r w:rsidRPr="00131DF9">
              <w:rPr>
                <w:rFonts w:ascii="Arial" w:eastAsia="Times New Roman" w:hAnsi="Arial" w:cs="Arial"/>
                <w:b/>
                <w:bCs/>
                <w:sz w:val="24"/>
                <w:szCs w:val="24"/>
                <w:lang w:val="fr-CA" w:eastAsia="fr-CA"/>
              </w:rPr>
              <w:t>Suggestions</w:t>
            </w:r>
          </w:p>
          <w:p w14:paraId="78709067" w14:textId="77777777" w:rsidR="00976B13" w:rsidRPr="00131DF9" w:rsidRDefault="00976B13" w:rsidP="00976B13">
            <w:pPr>
              <w:numPr>
                <w:ilvl w:val="0"/>
                <w:numId w:val="3"/>
              </w:numPr>
              <w:spacing w:after="0" w:line="240" w:lineRule="auto"/>
              <w:contextualSpacing/>
              <w:jc w:val="both"/>
              <w:rPr>
                <w:rFonts w:ascii="Arial" w:eastAsia="Calibri" w:hAnsi="Arial" w:cs="Arial"/>
                <w:color w:val="595959"/>
                <w:sz w:val="24"/>
                <w:szCs w:val="24"/>
                <w:lang w:val="fr-CA" w:eastAsia="en-US"/>
              </w:rPr>
            </w:pPr>
            <w:r w:rsidRPr="00131DF9">
              <w:rPr>
                <w:rFonts w:ascii="Arial" w:eastAsia="Calibri" w:hAnsi="Arial" w:cs="Arial"/>
                <w:color w:val="595959"/>
                <w:sz w:val="24"/>
                <w:szCs w:val="24"/>
                <w:lang w:val="fr-CA" w:eastAsia="en-US"/>
              </w:rPr>
              <w:t xml:space="preserve">Lors de l’analyse et de l’identification des mesures à mettre en place, nous vous invitons à considérer l’ensemble des limitations que peuvent avoir les citoyens (déficience intellectuelle, trouble du spectre de l’autisme, déficience physique, auditive, visuelle, trouble du langage, etc.) et à vous assurer que la mise en place d’une mesure pour contrer un obstacle lié à un type de limitation ne vient pas créer un obstacle supplémentaire pour une personne vivant un autre type de limitation. </w:t>
            </w:r>
          </w:p>
          <w:p w14:paraId="1160C6E4" w14:textId="77777777" w:rsidR="00976B13" w:rsidRPr="00131DF9" w:rsidRDefault="00976B13" w:rsidP="00976B13">
            <w:pPr>
              <w:spacing w:after="0" w:line="240" w:lineRule="auto"/>
              <w:jc w:val="both"/>
              <w:rPr>
                <w:rFonts w:ascii="Arial" w:eastAsia="Calibri" w:hAnsi="Arial" w:cs="Arial"/>
                <w:color w:val="595959"/>
                <w:sz w:val="24"/>
                <w:szCs w:val="24"/>
                <w:lang w:val="fr-CA" w:eastAsia="en-US"/>
              </w:rPr>
            </w:pPr>
          </w:p>
          <w:p w14:paraId="48BADBE4" w14:textId="572C480E" w:rsidR="00976B13" w:rsidRPr="00131DF9" w:rsidRDefault="00976B13" w:rsidP="00976B13">
            <w:pPr>
              <w:numPr>
                <w:ilvl w:val="0"/>
                <w:numId w:val="3"/>
              </w:numPr>
              <w:spacing w:after="0" w:line="240" w:lineRule="auto"/>
              <w:contextualSpacing/>
              <w:jc w:val="both"/>
              <w:rPr>
                <w:rFonts w:ascii="Arial" w:eastAsia="Calibri" w:hAnsi="Arial" w:cs="Arial"/>
                <w:color w:val="595959"/>
                <w:sz w:val="24"/>
                <w:szCs w:val="24"/>
                <w:lang w:val="fr-CA" w:eastAsia="en-US"/>
              </w:rPr>
            </w:pPr>
            <w:r>
              <w:rPr>
                <w:rFonts w:ascii="Arial" w:eastAsia="Calibri" w:hAnsi="Arial" w:cs="Arial"/>
                <w:color w:val="595959"/>
                <w:sz w:val="24"/>
                <w:szCs w:val="24"/>
                <w:lang w:val="fr-CA" w:eastAsia="en-US"/>
              </w:rPr>
              <w:t>Nous vous suggérons de mettre en place d</w:t>
            </w:r>
            <w:r w:rsidRPr="00131DF9">
              <w:rPr>
                <w:rFonts w:ascii="Arial" w:eastAsia="Calibri" w:hAnsi="Arial" w:cs="Arial"/>
                <w:color w:val="595959"/>
                <w:sz w:val="24"/>
                <w:szCs w:val="24"/>
                <w:lang w:val="fr-CA" w:eastAsia="en-US"/>
              </w:rPr>
              <w:t xml:space="preserve">es objectifs et </w:t>
            </w:r>
            <w:r>
              <w:rPr>
                <w:rFonts w:ascii="Arial" w:eastAsia="Calibri" w:hAnsi="Arial" w:cs="Arial"/>
                <w:color w:val="595959"/>
                <w:sz w:val="24"/>
                <w:szCs w:val="24"/>
                <w:lang w:val="fr-CA" w:eastAsia="en-US"/>
              </w:rPr>
              <w:t>d</w:t>
            </w:r>
            <w:r w:rsidRPr="00131DF9">
              <w:rPr>
                <w:rFonts w:ascii="Arial" w:eastAsia="Calibri" w:hAnsi="Arial" w:cs="Arial"/>
                <w:color w:val="595959"/>
                <w:sz w:val="24"/>
                <w:szCs w:val="24"/>
                <w:lang w:val="fr-CA" w:eastAsia="en-US"/>
              </w:rPr>
              <w:t>es mesures réalistes et mesurables.</w:t>
            </w:r>
          </w:p>
          <w:p w14:paraId="4392831C" w14:textId="77777777" w:rsidR="00976B13" w:rsidRPr="00131DF9" w:rsidRDefault="00976B13" w:rsidP="00976B13">
            <w:pPr>
              <w:spacing w:after="0" w:line="259" w:lineRule="auto"/>
              <w:ind w:left="720"/>
              <w:contextualSpacing/>
              <w:rPr>
                <w:rFonts w:ascii="Arial" w:eastAsia="Calibri" w:hAnsi="Arial" w:cs="Arial"/>
                <w:color w:val="595959"/>
                <w:sz w:val="24"/>
                <w:szCs w:val="24"/>
                <w:lang w:val="fr-CA" w:eastAsia="en-US"/>
              </w:rPr>
            </w:pPr>
          </w:p>
          <w:p w14:paraId="66BC955F" w14:textId="332D0BCA" w:rsidR="00976B13" w:rsidRPr="00131DF9" w:rsidRDefault="00976B13" w:rsidP="00976B13">
            <w:pPr>
              <w:numPr>
                <w:ilvl w:val="0"/>
                <w:numId w:val="3"/>
              </w:numPr>
              <w:spacing w:after="0" w:line="240" w:lineRule="auto"/>
              <w:contextualSpacing/>
              <w:jc w:val="both"/>
              <w:rPr>
                <w:rFonts w:ascii="Arial" w:eastAsia="Calibri" w:hAnsi="Arial" w:cs="Arial"/>
                <w:color w:val="595959"/>
                <w:sz w:val="24"/>
                <w:szCs w:val="24"/>
                <w:lang w:val="fr-CA" w:eastAsia="en-US"/>
              </w:rPr>
            </w:pPr>
            <w:r>
              <w:rPr>
                <w:rFonts w:ascii="Arial" w:eastAsia="Calibri" w:hAnsi="Arial" w:cs="Arial"/>
                <w:color w:val="595959"/>
                <w:sz w:val="24"/>
                <w:szCs w:val="24"/>
                <w:lang w:val="fr-CA" w:eastAsia="en-US"/>
              </w:rPr>
              <w:t>De notre point de vue, l</w:t>
            </w:r>
            <w:r w:rsidRPr="00131DF9">
              <w:rPr>
                <w:rFonts w:ascii="Arial" w:eastAsia="Calibri" w:hAnsi="Arial" w:cs="Arial"/>
                <w:color w:val="595959"/>
                <w:sz w:val="24"/>
                <w:szCs w:val="24"/>
                <w:lang w:val="fr-CA" w:eastAsia="en-US"/>
              </w:rPr>
              <w:t xml:space="preserve">e plan d’action à l’égard des personnes handicapées devrait s’arrimer et être en cohérence avec les autres mesures, plans d’action ou politiques municipales en vigueur ou à venir (développement durable, mobilité active, MADA, politique familiale, plan de développement en transport, etc.) </w:t>
            </w:r>
          </w:p>
          <w:p w14:paraId="6BBB534C" w14:textId="77777777" w:rsidR="00976B13" w:rsidRPr="00131DF9" w:rsidRDefault="00976B13" w:rsidP="00976B13">
            <w:pPr>
              <w:spacing w:after="0" w:line="240" w:lineRule="auto"/>
              <w:jc w:val="both"/>
              <w:rPr>
                <w:rFonts w:ascii="Arial" w:eastAsia="Calibri" w:hAnsi="Arial" w:cs="Arial"/>
                <w:color w:val="595959"/>
                <w:sz w:val="24"/>
                <w:szCs w:val="24"/>
                <w:lang w:val="fr-CA" w:eastAsia="en-US"/>
              </w:rPr>
            </w:pPr>
          </w:p>
          <w:p w14:paraId="0C777922" w14:textId="77777777" w:rsidR="00976B13" w:rsidRPr="00131DF9" w:rsidRDefault="00976B13" w:rsidP="00976B13">
            <w:pPr>
              <w:numPr>
                <w:ilvl w:val="0"/>
                <w:numId w:val="3"/>
              </w:numPr>
              <w:spacing w:after="0" w:line="240" w:lineRule="auto"/>
              <w:contextualSpacing/>
              <w:jc w:val="both"/>
              <w:rPr>
                <w:rFonts w:ascii="Arial" w:eastAsia="Calibri" w:hAnsi="Arial" w:cs="Arial"/>
                <w:color w:val="595959"/>
                <w:sz w:val="24"/>
                <w:szCs w:val="24"/>
                <w:lang w:val="fr-CA" w:eastAsia="en-US"/>
              </w:rPr>
            </w:pPr>
            <w:r w:rsidRPr="00131DF9">
              <w:rPr>
                <w:rFonts w:ascii="Arial" w:eastAsia="Calibri" w:hAnsi="Arial" w:cs="Arial"/>
                <w:color w:val="595959"/>
                <w:sz w:val="24"/>
                <w:szCs w:val="24"/>
                <w:lang w:val="fr-CA" w:eastAsia="en-US"/>
              </w:rPr>
              <w:t>Considérant que l’adoption des plans d’action à l’égard des personnes handicapées doit se faire annuellement, il est suggéré d’entreprendre son élaboration avant l’adoption du budget municipal, afin que les mesures proposées dans le plan d’action soient considérées lors de l’élaboration du budget annuel de la ville.</w:t>
            </w:r>
          </w:p>
          <w:p w14:paraId="44CE4BAB" w14:textId="77777777"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6E40A0BC" w14:textId="40634096"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3AB190BC" w14:textId="490A58C2"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2CFBE9DD" w14:textId="57477F87"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6CF43961" w14:textId="622A1F0B"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04F5E0F6" w14:textId="67C3E96C"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61DECCF1" w14:textId="3B692B4B"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308723B5" w14:textId="78CE2DE0" w:rsidR="00976B13" w:rsidRPr="00131DF9"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r w:rsidRPr="00131DF9">
              <w:rPr>
                <w:rFonts w:ascii="Arial" w:eastAsia="Times New Roman" w:hAnsi="Arial" w:cs="Arial"/>
                <w:spacing w:val="-10"/>
                <w:kern w:val="28"/>
                <w:sz w:val="36"/>
                <w:szCs w:val="36"/>
                <w:lang w:val="fr-CA" w:eastAsia="fr-CA"/>
              </w:rPr>
              <w:t xml:space="preserve">Pistes de réflexion par secteurs d’activités </w:t>
            </w:r>
          </w:p>
          <w:p w14:paraId="233F73EF" w14:textId="49C57F21" w:rsidR="00976B13" w:rsidRPr="00131DF9" w:rsidRDefault="00976B13" w:rsidP="00976B13">
            <w:pPr>
              <w:keepNext/>
              <w:keepLines/>
              <w:spacing w:before="240" w:after="0" w:line="259" w:lineRule="auto"/>
              <w:outlineLvl w:val="0"/>
              <w:rPr>
                <w:rFonts w:ascii="Arial" w:eastAsia="Times New Roman" w:hAnsi="Arial" w:cs="Arial"/>
                <w:color w:val="2F5496"/>
                <w:sz w:val="32"/>
                <w:szCs w:val="32"/>
                <w:lang w:val="fr-CA" w:eastAsia="fr-CA"/>
              </w:rPr>
            </w:pPr>
            <w:r w:rsidRPr="00131DF9">
              <w:rPr>
                <w:rFonts w:ascii="Arial" w:eastAsia="Times New Roman" w:hAnsi="Arial" w:cs="Arial"/>
                <w:color w:val="2F5496"/>
                <w:sz w:val="32"/>
                <w:szCs w:val="32"/>
                <w:lang w:val="fr-CA" w:eastAsia="fr-CA"/>
              </w:rPr>
              <w:t>Habitation</w:t>
            </w:r>
          </w:p>
          <w:p w14:paraId="544F6E37" w14:textId="655D756B" w:rsidR="00976B13" w:rsidRPr="00131DF9" w:rsidRDefault="00976B13" w:rsidP="00976B13">
            <w:pPr>
              <w:shd w:val="clear" w:color="auto" w:fill="FFFFFF"/>
              <w:spacing w:before="100" w:beforeAutospacing="1" w:after="100" w:afterAutospacing="1" w:line="240" w:lineRule="auto"/>
              <w:outlineLvl w:val="1"/>
              <w:rPr>
                <w:rFonts w:ascii="Arial" w:eastAsia="Times New Roman" w:hAnsi="Arial" w:cs="Arial"/>
                <w:b/>
                <w:bCs/>
                <w:sz w:val="24"/>
                <w:szCs w:val="24"/>
                <w:lang w:val="fr-CA" w:eastAsia="fr-CA"/>
              </w:rPr>
            </w:pPr>
            <w:r w:rsidRPr="00131DF9">
              <w:rPr>
                <w:rFonts w:ascii="Arial" w:eastAsia="Times New Roman" w:hAnsi="Arial" w:cs="Arial"/>
                <w:b/>
                <w:bCs/>
                <w:sz w:val="24"/>
                <w:szCs w:val="24"/>
                <w:lang w:val="fr-CA" w:eastAsia="fr-CA"/>
              </w:rPr>
              <w:t>Est-ce que :</w:t>
            </w:r>
          </w:p>
          <w:p w14:paraId="06441E62" w14:textId="58C9CDFB" w:rsidR="00976B13" w:rsidRPr="00131DF9" w:rsidRDefault="00976B13" w:rsidP="00976B13">
            <w:pPr>
              <w:numPr>
                <w:ilvl w:val="0"/>
                <w:numId w:val="4"/>
              </w:numPr>
              <w:shd w:val="clear" w:color="auto" w:fill="FFFFFF"/>
              <w:spacing w:before="100" w:beforeAutospacing="1" w:after="100" w:afterAutospacing="1" w:line="240" w:lineRule="auto"/>
              <w:contextualSpacing/>
              <w:jc w:val="both"/>
              <w:outlineLvl w:val="1"/>
              <w:rPr>
                <w:rFonts w:ascii="Arial" w:eastAsia="Times New Roman" w:hAnsi="Arial" w:cs="Arial"/>
                <w:sz w:val="24"/>
                <w:szCs w:val="24"/>
                <w:lang w:val="fr-CA" w:eastAsia="fr-CA"/>
              </w:rPr>
            </w:pPr>
            <w:r w:rsidRPr="00131DF9">
              <w:rPr>
                <w:rFonts w:ascii="Arial" w:eastAsia="Times New Roman" w:hAnsi="Arial" w:cs="Arial"/>
                <w:sz w:val="24"/>
                <w:szCs w:val="24"/>
                <w:lang w:val="fr-CA" w:eastAsia="fr-CA"/>
              </w:rPr>
              <w:t>La ville connaît le nombre et l’emplacement des logements accessibles ou adaptables sur son territoire?</w:t>
            </w:r>
          </w:p>
          <w:p w14:paraId="7E4E4660" w14:textId="78DBBF2A" w:rsidR="00976B13" w:rsidRPr="00131DF9" w:rsidRDefault="00976B13" w:rsidP="00976B13">
            <w:pPr>
              <w:numPr>
                <w:ilvl w:val="0"/>
                <w:numId w:val="4"/>
              </w:numPr>
              <w:shd w:val="clear" w:color="auto" w:fill="FFFFFF"/>
              <w:spacing w:before="100" w:beforeAutospacing="1" w:after="100" w:afterAutospacing="1" w:line="240" w:lineRule="auto"/>
              <w:contextualSpacing/>
              <w:jc w:val="both"/>
              <w:outlineLvl w:val="1"/>
              <w:rPr>
                <w:rFonts w:ascii="Arial" w:eastAsia="Times New Roman" w:hAnsi="Arial" w:cs="Arial"/>
                <w:sz w:val="24"/>
                <w:szCs w:val="24"/>
                <w:lang w:val="fr-CA" w:eastAsia="fr-CA"/>
              </w:rPr>
            </w:pPr>
            <w:r w:rsidRPr="00131DF9">
              <w:rPr>
                <w:rFonts w:ascii="Arial" w:eastAsia="Times New Roman" w:hAnsi="Arial" w:cs="Arial"/>
                <w:sz w:val="24"/>
                <w:szCs w:val="24"/>
                <w:lang w:val="fr-CA" w:eastAsia="fr-CA"/>
              </w:rPr>
              <w:t>La ville a aboli, à titre de mesure d’accommodement, les tarifs relatifs à l’acquisition des permis et certificats requis dans le cadre d’un projet d’adaptation domiciliaire?</w:t>
            </w:r>
          </w:p>
          <w:p w14:paraId="1BEEDA99" w14:textId="248A8ACE" w:rsidR="00976B13" w:rsidRPr="00131DF9" w:rsidRDefault="00976B13" w:rsidP="00976B13">
            <w:pPr>
              <w:numPr>
                <w:ilvl w:val="0"/>
                <w:numId w:val="4"/>
              </w:numPr>
              <w:shd w:val="clear" w:color="auto" w:fill="FFFFFF"/>
              <w:spacing w:before="100" w:beforeAutospacing="1" w:after="100" w:afterAutospacing="1" w:line="240" w:lineRule="auto"/>
              <w:contextualSpacing/>
              <w:jc w:val="both"/>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La ville fait preuve de souplesse et d’ouverture lors de demande de dérogation en lien avec un projet d’adaptation domiciliaire?</w:t>
            </w:r>
          </w:p>
          <w:p w14:paraId="3544CDAA" w14:textId="40335198" w:rsidR="00976B13" w:rsidRPr="00131DF9" w:rsidRDefault="00976B13" w:rsidP="00976B13">
            <w:pPr>
              <w:numPr>
                <w:ilvl w:val="0"/>
                <w:numId w:val="4"/>
              </w:numPr>
              <w:shd w:val="clear" w:color="auto" w:fill="FFFFFF"/>
              <w:spacing w:before="100" w:beforeAutospacing="1" w:after="100" w:afterAutospacing="1" w:line="240" w:lineRule="auto"/>
              <w:contextualSpacing/>
              <w:jc w:val="both"/>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La ville sensibilise les promoteurs aux principes d’accessibilité universelle, lors des demandes de permis de construction?</w:t>
            </w:r>
          </w:p>
          <w:p w14:paraId="2B92C16F" w14:textId="66670221" w:rsidR="00976B13" w:rsidRPr="00131DF9" w:rsidRDefault="00976B13" w:rsidP="00976B13">
            <w:pPr>
              <w:numPr>
                <w:ilvl w:val="0"/>
                <w:numId w:val="4"/>
              </w:numPr>
              <w:shd w:val="clear" w:color="auto" w:fill="FFFFFF"/>
              <w:spacing w:before="100" w:beforeAutospacing="1" w:after="100" w:afterAutospacing="1" w:line="240" w:lineRule="auto"/>
              <w:contextualSpacing/>
              <w:jc w:val="both"/>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La ville s’assure que les nouveaux projets immobiliers prévoient des aménagements visant à concevoir des unités d’habitation minimalement accessibles ou adaptables, tel que prescrit au chapitre 1 Bâtiment, du code de constr</w:t>
            </w:r>
            <w:r w:rsidR="006A5828">
              <w:rPr>
                <w:rFonts w:ascii="Arial" w:eastAsia="Times New Roman" w:hAnsi="Arial" w:cs="Arial"/>
                <w:sz w:val="24"/>
                <w:szCs w:val="24"/>
                <w:lang w:val="fr-CA" w:eastAsia="fr-CA"/>
              </w:rPr>
              <w:t>u</w:t>
            </w:r>
            <w:r w:rsidRPr="00131DF9">
              <w:rPr>
                <w:rFonts w:ascii="Arial" w:eastAsia="Times New Roman" w:hAnsi="Arial" w:cs="Arial"/>
                <w:sz w:val="24"/>
                <w:szCs w:val="24"/>
                <w:lang w:val="fr-CA" w:eastAsia="fr-CA"/>
              </w:rPr>
              <w:t>ction?</w:t>
            </w:r>
          </w:p>
          <w:p w14:paraId="38138E86" w14:textId="4F863AC2" w:rsidR="00976B13" w:rsidRPr="00131DF9" w:rsidRDefault="00976B13" w:rsidP="00976B13">
            <w:pPr>
              <w:numPr>
                <w:ilvl w:val="0"/>
                <w:numId w:val="4"/>
              </w:numPr>
              <w:shd w:val="clear" w:color="auto" w:fill="FFFFFF"/>
              <w:spacing w:before="100" w:beforeAutospacing="1" w:after="100" w:afterAutospacing="1" w:line="240" w:lineRule="auto"/>
              <w:contextualSpacing/>
              <w:jc w:val="both"/>
              <w:outlineLvl w:val="1"/>
              <w:rPr>
                <w:rFonts w:ascii="Arial" w:eastAsia="Times New Roman" w:hAnsi="Arial" w:cs="Arial"/>
                <w:b/>
                <w:bCs/>
                <w:sz w:val="28"/>
                <w:szCs w:val="28"/>
                <w:lang w:val="fr-CA" w:eastAsia="fr-CA"/>
              </w:rPr>
            </w:pPr>
            <w:r w:rsidRPr="00131DF9">
              <w:rPr>
                <w:rFonts w:ascii="Arial" w:eastAsia="Calibri" w:hAnsi="Arial" w:cs="Arial"/>
                <w:sz w:val="24"/>
                <w:szCs w:val="24"/>
                <w:lang w:val="fr-CA" w:eastAsia="en-US"/>
              </w:rPr>
              <w:t>La ville fait la promotion du Guide sur l’accessibilité à l’intérieur des logements d’habitation, produit par la Régie du bâtiment du Québec?</w:t>
            </w:r>
          </w:p>
          <w:p w14:paraId="614F844B" w14:textId="7BAB6B89" w:rsidR="00976B13" w:rsidRPr="00131DF9" w:rsidRDefault="00976B13" w:rsidP="00976B13">
            <w:pPr>
              <w:numPr>
                <w:ilvl w:val="0"/>
                <w:numId w:val="4"/>
              </w:numPr>
              <w:shd w:val="clear" w:color="auto" w:fill="FFFFFF"/>
              <w:spacing w:before="100" w:beforeAutospacing="1" w:after="100" w:afterAutospacing="1" w:line="240" w:lineRule="auto"/>
              <w:contextualSpacing/>
              <w:jc w:val="both"/>
              <w:outlineLvl w:val="1"/>
              <w:rPr>
                <w:rFonts w:ascii="Arial" w:eastAsia="Times New Roman" w:hAnsi="Arial" w:cs="Arial"/>
                <w:sz w:val="24"/>
                <w:szCs w:val="24"/>
                <w:lang w:val="fr-CA" w:eastAsia="fr-CA"/>
              </w:rPr>
            </w:pPr>
            <w:r w:rsidRPr="00131DF9">
              <w:rPr>
                <w:rFonts w:ascii="Arial" w:eastAsia="Times New Roman" w:hAnsi="Arial" w:cs="Arial"/>
                <w:sz w:val="24"/>
                <w:szCs w:val="24"/>
                <w:lang w:val="fr-CA" w:eastAsia="fr-CA"/>
              </w:rPr>
              <w:t>La ville soutient la réalisation de logements accessibles et adaptables et en fait la promotion lors de projets de développement de logements sociaux?</w:t>
            </w:r>
          </w:p>
          <w:p w14:paraId="42931460" w14:textId="509830E0" w:rsidR="00976B13" w:rsidRPr="00131DF9" w:rsidRDefault="00976B13" w:rsidP="00976B13">
            <w:pPr>
              <w:numPr>
                <w:ilvl w:val="0"/>
                <w:numId w:val="4"/>
              </w:numPr>
              <w:spacing w:after="160" w:line="259" w:lineRule="auto"/>
              <w:contextualSpacing/>
              <w:jc w:val="both"/>
              <w:rPr>
                <w:rFonts w:ascii="Arial" w:eastAsia="Times New Roman" w:hAnsi="Arial" w:cs="Arial"/>
                <w:sz w:val="24"/>
                <w:szCs w:val="24"/>
                <w:lang w:val="fr-CA" w:eastAsia="fr-CA"/>
              </w:rPr>
            </w:pPr>
            <w:r w:rsidRPr="00131DF9">
              <w:rPr>
                <w:rFonts w:ascii="Arial" w:eastAsia="Times New Roman" w:hAnsi="Arial" w:cs="Arial"/>
                <w:sz w:val="24"/>
                <w:szCs w:val="24"/>
                <w:lang w:val="fr-CA" w:eastAsia="fr-CA"/>
              </w:rPr>
              <w:t>La ville soutient la réalisation de logements accessibles et adaptables auprès des promoteurs privés?</w:t>
            </w:r>
          </w:p>
          <w:p w14:paraId="1F818CA1" w14:textId="7C3A0608" w:rsidR="00976B13" w:rsidRPr="00131DF9" w:rsidRDefault="00976B13" w:rsidP="00976B13">
            <w:pPr>
              <w:numPr>
                <w:ilvl w:val="0"/>
                <w:numId w:val="4"/>
              </w:numPr>
              <w:spacing w:after="160" w:line="259" w:lineRule="auto"/>
              <w:contextualSpacing/>
              <w:jc w:val="both"/>
              <w:rPr>
                <w:rFonts w:ascii="Arial" w:eastAsia="Times New Roman" w:hAnsi="Arial" w:cs="Arial"/>
                <w:sz w:val="24"/>
                <w:szCs w:val="24"/>
                <w:lang w:val="fr-CA" w:eastAsia="fr-CA"/>
              </w:rPr>
            </w:pPr>
            <w:r w:rsidRPr="00131DF9">
              <w:rPr>
                <w:rFonts w:ascii="Arial" w:eastAsia="Times New Roman" w:hAnsi="Arial" w:cs="Arial"/>
                <w:sz w:val="24"/>
                <w:szCs w:val="24"/>
                <w:lang w:val="fr-CA" w:eastAsia="fr-CA"/>
              </w:rPr>
              <w:t>La ville évalue l’efficacité des façons de faire en matière d’adaptation de domicile?</w:t>
            </w:r>
          </w:p>
          <w:p w14:paraId="6722D807" w14:textId="7A3514FD" w:rsidR="00976B13" w:rsidRDefault="00C51C3D"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r>
              <w:rPr>
                <w:noProof/>
              </w:rPr>
              <w:drawing>
                <wp:anchor distT="0" distB="0" distL="114300" distR="114300" simplePos="0" relativeHeight="251667456" behindDoc="1" locked="0" layoutInCell="1" allowOverlap="1" wp14:anchorId="73207254" wp14:editId="7FCEE61F">
                  <wp:simplePos x="0" y="0"/>
                  <wp:positionH relativeFrom="column">
                    <wp:posOffset>827405</wp:posOffset>
                  </wp:positionH>
                  <wp:positionV relativeFrom="paragraph">
                    <wp:posOffset>342900</wp:posOffset>
                  </wp:positionV>
                  <wp:extent cx="2320925" cy="2005330"/>
                  <wp:effectExtent l="0" t="0" r="3175" b="0"/>
                  <wp:wrapTight wrapText="bothSides">
                    <wp:wrapPolygon edited="0">
                      <wp:start x="8510" y="0"/>
                      <wp:lineTo x="7269" y="410"/>
                      <wp:lineTo x="2659" y="3078"/>
                      <wp:lineTo x="1773" y="4925"/>
                      <wp:lineTo x="532" y="6771"/>
                      <wp:lineTo x="0" y="9028"/>
                      <wp:lineTo x="0" y="11286"/>
                      <wp:lineTo x="177" y="13338"/>
                      <wp:lineTo x="1596" y="16621"/>
                      <wp:lineTo x="1596" y="17031"/>
                      <wp:lineTo x="4964" y="19904"/>
                      <wp:lineTo x="8510" y="21340"/>
                      <wp:lineTo x="9574" y="21340"/>
                      <wp:lineTo x="11879" y="21340"/>
                      <wp:lineTo x="12942" y="21340"/>
                      <wp:lineTo x="16488" y="19904"/>
                      <wp:lineTo x="20034" y="16621"/>
                      <wp:lineTo x="21275" y="13338"/>
                      <wp:lineTo x="21452" y="11491"/>
                      <wp:lineTo x="21452" y="9028"/>
                      <wp:lineTo x="20920" y="6771"/>
                      <wp:lineTo x="18793" y="3078"/>
                      <wp:lineTo x="14183" y="410"/>
                      <wp:lineTo x="12942" y="0"/>
                      <wp:lineTo x="8510" y="0"/>
                    </wp:wrapPolygon>
                  </wp:wrapTight>
                  <wp:docPr id="3" name="Image 3" descr="hab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abitation"/>
                          <pic:cNvPicPr>
                            <a:picLocks noChangeAspect="1" noChangeArrowheads="1"/>
                          </pic:cNvPicPr>
                        </pic:nvPicPr>
                        <pic:blipFill>
                          <a:blip r:embed="rId1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20925" cy="20053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FD13137" w14:textId="77777777" w:rsidR="00976B13"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67F48D48" w14:textId="27A07610" w:rsidR="00976B13" w:rsidRPr="00131DF9" w:rsidRDefault="00976B13" w:rsidP="00976B13">
            <w:pPr>
              <w:shd w:val="clear" w:color="auto" w:fill="FFFFFF"/>
              <w:spacing w:before="100" w:beforeAutospacing="1" w:after="100" w:afterAutospacing="1" w:line="240" w:lineRule="auto"/>
              <w:rPr>
                <w:rFonts w:ascii="Arial" w:eastAsia="Times New Roman" w:hAnsi="Arial" w:cs="Arial"/>
                <w:color w:val="595959"/>
                <w:sz w:val="24"/>
                <w:szCs w:val="24"/>
                <w:lang w:val="fr-CA" w:eastAsia="fr-CA"/>
              </w:rPr>
            </w:pPr>
          </w:p>
          <w:p w14:paraId="17D18A58" w14:textId="77777777" w:rsidR="00976B13" w:rsidRPr="00131DF9" w:rsidRDefault="00976B13" w:rsidP="00976B13">
            <w:pPr>
              <w:rPr>
                <w:lang w:val="fr-CA"/>
              </w:rPr>
            </w:pPr>
          </w:p>
          <w:p w14:paraId="2B9B2A2D" w14:textId="77777777" w:rsidR="00976B13" w:rsidRDefault="00976B13" w:rsidP="00976B13"/>
          <w:p w14:paraId="79C09ECE" w14:textId="77777777" w:rsidR="00976B13" w:rsidRDefault="00976B13" w:rsidP="00976B13"/>
          <w:p w14:paraId="2C3F5F47" w14:textId="77777777" w:rsidR="00976B13" w:rsidRDefault="00976B13" w:rsidP="00976B13"/>
          <w:p w14:paraId="54CA336C" w14:textId="77777777" w:rsidR="00976B13" w:rsidRDefault="00976B13" w:rsidP="00976B13"/>
          <w:p w14:paraId="11812C4C" w14:textId="4234EC39" w:rsidR="00976B13" w:rsidRPr="00131DF9"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r w:rsidRPr="00131DF9">
              <w:rPr>
                <w:rFonts w:ascii="Arial" w:eastAsia="Times New Roman" w:hAnsi="Arial" w:cs="Arial"/>
                <w:spacing w:val="-10"/>
                <w:kern w:val="28"/>
                <w:sz w:val="36"/>
                <w:szCs w:val="36"/>
                <w:lang w:val="fr-CA" w:eastAsia="fr-CA"/>
              </w:rPr>
              <w:t xml:space="preserve">Pistes de réflexion par secteurs d’activités </w:t>
            </w:r>
          </w:p>
          <w:p w14:paraId="7807CECE" w14:textId="77777777" w:rsidR="00976B13" w:rsidRDefault="00976B13" w:rsidP="00976B13">
            <w:pPr>
              <w:rPr>
                <w:lang w:val="fr-CA"/>
              </w:rPr>
            </w:pPr>
          </w:p>
          <w:p w14:paraId="3470FCAE" w14:textId="77777777" w:rsidR="00976B13" w:rsidRPr="00131DF9" w:rsidRDefault="00976B13" w:rsidP="00976B13">
            <w:pPr>
              <w:keepNext/>
              <w:keepLines/>
              <w:spacing w:before="240" w:after="0" w:line="259" w:lineRule="auto"/>
              <w:outlineLvl w:val="0"/>
              <w:rPr>
                <w:rFonts w:ascii="Arial" w:eastAsia="Times New Roman" w:hAnsi="Arial" w:cs="Arial"/>
                <w:color w:val="2F5496"/>
                <w:sz w:val="32"/>
                <w:szCs w:val="32"/>
                <w:lang w:val="fr-CA" w:eastAsia="fr-CA"/>
              </w:rPr>
            </w:pPr>
            <w:r w:rsidRPr="00131DF9">
              <w:rPr>
                <w:rFonts w:ascii="Arial" w:eastAsia="Times New Roman" w:hAnsi="Arial" w:cs="Arial"/>
                <w:color w:val="2F5496"/>
                <w:sz w:val="32"/>
                <w:szCs w:val="32"/>
                <w:lang w:val="fr-CA" w:eastAsia="fr-CA"/>
              </w:rPr>
              <w:t>Bâtiments et lieux publics</w:t>
            </w:r>
          </w:p>
          <w:p w14:paraId="6D9A7BE5" w14:textId="77777777" w:rsidR="00976B13" w:rsidRPr="00131DF9" w:rsidRDefault="00976B13" w:rsidP="00976B13">
            <w:pPr>
              <w:shd w:val="clear" w:color="auto" w:fill="FFFFFF"/>
              <w:spacing w:before="100" w:beforeAutospacing="1" w:after="100" w:afterAutospacing="1" w:line="240" w:lineRule="auto"/>
              <w:outlineLvl w:val="1"/>
              <w:rPr>
                <w:rFonts w:ascii="Arial" w:eastAsia="Times New Roman" w:hAnsi="Arial" w:cs="Arial"/>
                <w:b/>
                <w:bCs/>
                <w:sz w:val="24"/>
                <w:szCs w:val="24"/>
                <w:lang w:val="fr-CA" w:eastAsia="fr-CA"/>
              </w:rPr>
            </w:pPr>
            <w:r w:rsidRPr="00131DF9">
              <w:rPr>
                <w:rFonts w:ascii="Arial" w:eastAsia="Times New Roman" w:hAnsi="Arial" w:cs="Arial"/>
                <w:b/>
                <w:bCs/>
                <w:sz w:val="24"/>
                <w:szCs w:val="24"/>
                <w:lang w:val="fr-CA" w:eastAsia="fr-CA"/>
              </w:rPr>
              <w:t>Est-ce que :</w:t>
            </w:r>
          </w:p>
          <w:p w14:paraId="5A8FF47B" w14:textId="77777777" w:rsidR="00976B13" w:rsidRPr="00131DF9" w:rsidRDefault="00976B13" w:rsidP="00976B13">
            <w:pPr>
              <w:numPr>
                <w:ilvl w:val="0"/>
                <w:numId w:val="5"/>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La ville a fait l’inventaire de ses bâtiments pour en connaître le niveau d’accessibilité?</w:t>
            </w:r>
          </w:p>
          <w:p w14:paraId="5FA2E8ED" w14:textId="77777777" w:rsidR="00976B13" w:rsidRPr="00131DF9" w:rsidRDefault="00976B13" w:rsidP="00976B13">
            <w:pPr>
              <w:numPr>
                <w:ilvl w:val="0"/>
                <w:numId w:val="5"/>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La ville a mis en place des mesures pour réduire et/ou éliminer les obstacles identifiés pour ses bâtiments?</w:t>
            </w:r>
          </w:p>
          <w:p w14:paraId="07CEA890" w14:textId="77777777" w:rsidR="00976B13" w:rsidRPr="00131DF9" w:rsidRDefault="00976B13" w:rsidP="00976B13">
            <w:pPr>
              <w:numPr>
                <w:ilvl w:val="0"/>
                <w:numId w:val="5"/>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 xml:space="preserve">La ville souscrit aux principes d’accessibilité universelle lors de la réfection ou la construction de nouveaux bâtiments? </w:t>
            </w:r>
          </w:p>
          <w:p w14:paraId="1E255556" w14:textId="77777777" w:rsidR="00976B13" w:rsidRPr="00131DF9" w:rsidRDefault="00976B13" w:rsidP="00976B13">
            <w:pPr>
              <w:numPr>
                <w:ilvl w:val="0"/>
                <w:numId w:val="5"/>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La ville valide les plans et devis auprès de professionnels en accessibilité universelle avant l’approbation des instances?</w:t>
            </w:r>
          </w:p>
          <w:p w14:paraId="1947807D" w14:textId="77777777" w:rsidR="00976B13" w:rsidRPr="00131DF9" w:rsidRDefault="00976B13" w:rsidP="00976B13">
            <w:pPr>
              <w:numPr>
                <w:ilvl w:val="0"/>
                <w:numId w:val="5"/>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La ville sensibilise les commerçants à l’importance de rendre leurs services et leurs bâtiments accessibles?</w:t>
            </w:r>
          </w:p>
          <w:p w14:paraId="6718F062" w14:textId="77777777" w:rsidR="00976B13" w:rsidRPr="00131DF9" w:rsidRDefault="00976B13" w:rsidP="00976B13">
            <w:pPr>
              <w:numPr>
                <w:ilvl w:val="0"/>
                <w:numId w:val="5"/>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La ville dispose de règles entourant l’accessibilité pour les commerces et dispensateurs de services qui sont ou qui souhaiteraient s’y établir ?</w:t>
            </w:r>
          </w:p>
          <w:p w14:paraId="42CAC98D" w14:textId="77777777" w:rsidR="00976B13" w:rsidRPr="00131DF9" w:rsidRDefault="00976B13" w:rsidP="00976B13">
            <w:pPr>
              <w:numPr>
                <w:ilvl w:val="0"/>
                <w:numId w:val="5"/>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131DF9">
              <w:rPr>
                <w:rFonts w:ascii="Arial" w:eastAsia="Times New Roman" w:hAnsi="Arial" w:cs="Arial"/>
                <w:sz w:val="24"/>
                <w:szCs w:val="24"/>
                <w:lang w:val="fr-CA" w:eastAsia="fr-CA"/>
              </w:rPr>
              <w:t>La ville a mis en place des incitatifs pour que les commerces et dispensateurs de services soient accessibles ?</w:t>
            </w:r>
          </w:p>
          <w:p w14:paraId="78A2F9EA" w14:textId="77777777" w:rsidR="00976B13" w:rsidRPr="00131DF9" w:rsidRDefault="00976B13" w:rsidP="00976B13">
            <w:pPr>
              <w:numPr>
                <w:ilvl w:val="0"/>
                <w:numId w:val="5"/>
              </w:numPr>
              <w:shd w:val="clear" w:color="auto" w:fill="FFFFFF"/>
              <w:spacing w:before="100" w:beforeAutospacing="1" w:after="100" w:afterAutospacing="1" w:line="240" w:lineRule="auto"/>
              <w:contextualSpacing/>
              <w:outlineLvl w:val="1"/>
              <w:rPr>
                <w:rFonts w:ascii="Arial" w:eastAsia="Times New Roman" w:hAnsi="Arial" w:cs="Arial"/>
                <w:lang w:val="fr-CA" w:eastAsia="fr-CA"/>
              </w:rPr>
            </w:pPr>
            <w:r w:rsidRPr="00131DF9">
              <w:rPr>
                <w:rFonts w:ascii="Arial" w:eastAsia="Times New Roman" w:hAnsi="Arial" w:cs="Arial"/>
                <w:sz w:val="24"/>
                <w:szCs w:val="24"/>
                <w:lang w:val="fr-CA" w:eastAsia="fr-CA"/>
              </w:rPr>
              <w:t xml:space="preserve">La ville fait la promotion auprès des commerçants des mesures d’aide disponible </w:t>
            </w:r>
          </w:p>
          <w:p w14:paraId="2EF641FB" w14:textId="77777777" w:rsidR="00976B13" w:rsidRDefault="00976B13" w:rsidP="00976B13">
            <w:pPr>
              <w:rPr>
                <w:lang w:val="fr-CA"/>
              </w:rPr>
            </w:pPr>
          </w:p>
          <w:p w14:paraId="24AB2FA4" w14:textId="77777777" w:rsidR="00976B13" w:rsidRDefault="00976B13" w:rsidP="00976B13">
            <w:pPr>
              <w:rPr>
                <w:lang w:val="fr-CA"/>
              </w:rPr>
            </w:pPr>
          </w:p>
          <w:p w14:paraId="3FAE60B2" w14:textId="77777777" w:rsidR="00976B13" w:rsidRDefault="00976B13" w:rsidP="00976B13">
            <w:pPr>
              <w:rPr>
                <w:lang w:val="fr-CA"/>
              </w:rPr>
            </w:pPr>
          </w:p>
          <w:p w14:paraId="314EE9E0" w14:textId="77777777" w:rsidR="00976B13" w:rsidRDefault="00976B13" w:rsidP="00976B13">
            <w:pPr>
              <w:rPr>
                <w:lang w:val="fr-CA"/>
              </w:rPr>
            </w:pPr>
          </w:p>
          <w:p w14:paraId="2D2752AA" w14:textId="77777777" w:rsidR="00976B13" w:rsidRDefault="00976B13" w:rsidP="00976B13">
            <w:pPr>
              <w:rPr>
                <w:lang w:val="fr-CA"/>
              </w:rPr>
            </w:pPr>
          </w:p>
          <w:p w14:paraId="508676DE" w14:textId="77777777" w:rsidR="00976B13" w:rsidRDefault="00976B13" w:rsidP="00976B13">
            <w:pPr>
              <w:rPr>
                <w:lang w:val="fr-CA"/>
              </w:rPr>
            </w:pPr>
          </w:p>
          <w:p w14:paraId="5CBFF0AD" w14:textId="77777777" w:rsidR="00976B13" w:rsidRDefault="00976B13" w:rsidP="00976B13">
            <w:pPr>
              <w:rPr>
                <w:lang w:val="fr-CA"/>
              </w:rPr>
            </w:pPr>
          </w:p>
          <w:p w14:paraId="508D2F38" w14:textId="77777777" w:rsidR="00976B13" w:rsidRDefault="00976B13" w:rsidP="00976B13">
            <w:pPr>
              <w:rPr>
                <w:lang w:val="fr-CA"/>
              </w:rPr>
            </w:pPr>
          </w:p>
          <w:p w14:paraId="28607DA6" w14:textId="77777777" w:rsidR="00976B13" w:rsidRDefault="00976B13" w:rsidP="00976B13">
            <w:pPr>
              <w:rPr>
                <w:lang w:val="fr-CA"/>
              </w:rPr>
            </w:pPr>
          </w:p>
          <w:p w14:paraId="40BC5EA9" w14:textId="77777777" w:rsidR="00976B13" w:rsidRDefault="00976B13" w:rsidP="00976B13">
            <w:pPr>
              <w:rPr>
                <w:lang w:val="fr-CA"/>
              </w:rPr>
            </w:pPr>
          </w:p>
          <w:p w14:paraId="2BD3C09D" w14:textId="77777777" w:rsidR="00976B13" w:rsidRDefault="00976B13" w:rsidP="00976B13">
            <w:pPr>
              <w:rPr>
                <w:lang w:val="fr-CA"/>
              </w:rPr>
            </w:pPr>
          </w:p>
          <w:p w14:paraId="5AB2AE0A" w14:textId="77777777" w:rsidR="00976B13" w:rsidRDefault="00976B13" w:rsidP="00976B13">
            <w:pPr>
              <w:rPr>
                <w:lang w:val="fr-CA"/>
              </w:rPr>
            </w:pPr>
          </w:p>
          <w:p w14:paraId="03FE1E9D" w14:textId="77777777" w:rsidR="00976B13" w:rsidRDefault="00976B13" w:rsidP="00976B13">
            <w:pPr>
              <w:rPr>
                <w:lang w:val="fr-CA"/>
              </w:rPr>
            </w:pPr>
          </w:p>
          <w:p w14:paraId="6C67ECCA" w14:textId="77777777" w:rsidR="009B76F3" w:rsidRDefault="009B76F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25E14FAE" w14:textId="7E2BABBA" w:rsidR="00976B13" w:rsidRPr="00131DF9"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r w:rsidRPr="00131DF9">
              <w:rPr>
                <w:rFonts w:ascii="Arial" w:eastAsia="Times New Roman" w:hAnsi="Arial" w:cs="Arial"/>
                <w:spacing w:val="-10"/>
                <w:kern w:val="28"/>
                <w:sz w:val="36"/>
                <w:szCs w:val="36"/>
                <w:lang w:val="fr-CA" w:eastAsia="fr-CA"/>
              </w:rPr>
              <w:t xml:space="preserve">Pistes de réflexion par secteurs d’activités </w:t>
            </w:r>
          </w:p>
          <w:p w14:paraId="4FBA7B56" w14:textId="77777777" w:rsidR="00976B13" w:rsidRDefault="00976B13" w:rsidP="00976B13">
            <w:pPr>
              <w:rPr>
                <w:lang w:val="fr-CA"/>
              </w:rPr>
            </w:pPr>
          </w:p>
          <w:p w14:paraId="6B225526" w14:textId="77777777" w:rsidR="00976B13" w:rsidRPr="008657F3" w:rsidRDefault="00976B13" w:rsidP="00976B13">
            <w:pPr>
              <w:keepNext/>
              <w:keepLines/>
              <w:spacing w:before="240" w:after="0" w:line="259" w:lineRule="auto"/>
              <w:outlineLvl w:val="0"/>
              <w:rPr>
                <w:rFonts w:ascii="Arial" w:eastAsia="Times New Roman" w:hAnsi="Arial" w:cs="Arial"/>
                <w:color w:val="2F5496"/>
                <w:sz w:val="32"/>
                <w:szCs w:val="32"/>
                <w:lang w:val="fr-CA" w:eastAsia="fr-CA"/>
              </w:rPr>
            </w:pPr>
            <w:r w:rsidRPr="008657F3">
              <w:rPr>
                <w:rFonts w:ascii="Arial" w:eastAsia="Times New Roman" w:hAnsi="Arial" w:cs="Arial"/>
                <w:color w:val="2F5496"/>
                <w:sz w:val="32"/>
                <w:szCs w:val="32"/>
                <w:lang w:val="fr-CA" w:eastAsia="fr-CA"/>
              </w:rPr>
              <w:t>Approvisionnement</w:t>
            </w:r>
          </w:p>
          <w:p w14:paraId="1F298BAB" w14:textId="77777777" w:rsidR="00976B13" w:rsidRPr="008657F3" w:rsidRDefault="00976B13" w:rsidP="00976B13">
            <w:pPr>
              <w:shd w:val="clear" w:color="auto" w:fill="FFFFFF"/>
              <w:spacing w:before="100" w:beforeAutospacing="1" w:after="100" w:afterAutospacing="1" w:line="240" w:lineRule="auto"/>
              <w:outlineLvl w:val="1"/>
              <w:rPr>
                <w:rFonts w:ascii="Arial" w:eastAsia="Times New Roman" w:hAnsi="Arial" w:cs="Arial"/>
                <w:b/>
                <w:bCs/>
                <w:sz w:val="24"/>
                <w:szCs w:val="24"/>
                <w:lang w:val="fr-CA" w:eastAsia="fr-CA"/>
              </w:rPr>
            </w:pPr>
            <w:r w:rsidRPr="008657F3">
              <w:rPr>
                <w:rFonts w:ascii="Arial" w:eastAsia="Times New Roman" w:hAnsi="Arial" w:cs="Arial"/>
                <w:b/>
                <w:bCs/>
                <w:sz w:val="24"/>
                <w:szCs w:val="24"/>
                <w:lang w:val="fr-CA" w:eastAsia="fr-CA"/>
              </w:rPr>
              <w:t>Est-ce que :</w:t>
            </w:r>
          </w:p>
          <w:p w14:paraId="17DFD226" w14:textId="77777777" w:rsidR="00976B13" w:rsidRPr="008657F3" w:rsidRDefault="00976B13" w:rsidP="00976B13">
            <w:pPr>
              <w:numPr>
                <w:ilvl w:val="0"/>
                <w:numId w:val="6"/>
              </w:numPr>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politique d’achat de la ville tient compte de l’approvisionnement accessible aux personnes handicapées en vertu de l’article 61.3 de la Loi?</w:t>
            </w:r>
          </w:p>
          <w:p w14:paraId="008DCA09" w14:textId="77777777" w:rsidR="00976B13" w:rsidRPr="008657F3" w:rsidRDefault="00976B13" w:rsidP="00976B13">
            <w:pPr>
              <w:numPr>
                <w:ilvl w:val="0"/>
                <w:numId w:val="6"/>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Le personnel des directions de tous les secteurs municipaux est informé que les processus d’achats doivent tenir compte de l’article 61.3 de la Loi en matière d’approvisionnements accessible?</w:t>
            </w:r>
          </w:p>
          <w:p w14:paraId="5A8C60A8" w14:textId="77777777" w:rsidR="00976B13" w:rsidRPr="008657F3" w:rsidRDefault="00976B13" w:rsidP="00976B13">
            <w:pPr>
              <w:numPr>
                <w:ilvl w:val="0"/>
                <w:numId w:val="6"/>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s’assure que les principes d’accessibilité universelle sont pris en compte lors de l’achat ou de la location de biens et de services?</w:t>
            </w:r>
          </w:p>
          <w:p w14:paraId="1F938D5C" w14:textId="77777777" w:rsidR="00976B13" w:rsidRDefault="00976B13" w:rsidP="00976B13">
            <w:pPr>
              <w:rPr>
                <w:lang w:val="fr-CA"/>
              </w:rPr>
            </w:pPr>
          </w:p>
          <w:p w14:paraId="53285C30" w14:textId="77777777" w:rsidR="00976B13" w:rsidRDefault="00976B13" w:rsidP="00976B13">
            <w:pPr>
              <w:rPr>
                <w:lang w:val="fr-CA"/>
              </w:rPr>
            </w:pPr>
          </w:p>
          <w:p w14:paraId="242DC105" w14:textId="31EBA172" w:rsidR="00976B13" w:rsidRDefault="00C51C3D" w:rsidP="00976B13">
            <w:pPr>
              <w:rPr>
                <w:lang w:val="fr-CA"/>
              </w:rPr>
            </w:pPr>
            <w:r>
              <w:rPr>
                <w:noProof/>
              </w:rPr>
              <w:drawing>
                <wp:anchor distT="0" distB="0" distL="114300" distR="114300" simplePos="0" relativeHeight="251668480" behindDoc="1" locked="0" layoutInCell="1" allowOverlap="1" wp14:anchorId="379CADD1" wp14:editId="2F5D2AC8">
                  <wp:simplePos x="0" y="0"/>
                  <wp:positionH relativeFrom="column">
                    <wp:posOffset>555625</wp:posOffset>
                  </wp:positionH>
                  <wp:positionV relativeFrom="paragraph">
                    <wp:posOffset>66040</wp:posOffset>
                  </wp:positionV>
                  <wp:extent cx="2875280" cy="1916430"/>
                  <wp:effectExtent l="0" t="0" r="1270" b="7620"/>
                  <wp:wrapTight wrapText="bothSides">
                    <wp:wrapPolygon edited="0">
                      <wp:start x="8300" y="0"/>
                      <wp:lineTo x="7012" y="429"/>
                      <wp:lineTo x="2576" y="3221"/>
                      <wp:lineTo x="2004" y="4509"/>
                      <wp:lineTo x="572" y="6871"/>
                      <wp:lineTo x="143" y="8588"/>
                      <wp:lineTo x="0" y="9877"/>
                      <wp:lineTo x="0" y="11380"/>
                      <wp:lineTo x="286" y="13956"/>
                      <wp:lineTo x="2147" y="17821"/>
                      <wp:lineTo x="6440" y="20827"/>
                      <wp:lineTo x="7012" y="21042"/>
                      <wp:lineTo x="9016" y="21471"/>
                      <wp:lineTo x="9445" y="21471"/>
                      <wp:lineTo x="12021" y="21471"/>
                      <wp:lineTo x="12594" y="21471"/>
                      <wp:lineTo x="15170" y="20827"/>
                      <wp:lineTo x="19320" y="17821"/>
                      <wp:lineTo x="21180" y="13956"/>
                      <wp:lineTo x="21466" y="11380"/>
                      <wp:lineTo x="21466" y="9447"/>
                      <wp:lineTo x="21037" y="7085"/>
                      <wp:lineTo x="19606" y="4724"/>
                      <wp:lineTo x="19034" y="3221"/>
                      <wp:lineTo x="14740" y="644"/>
                      <wp:lineTo x="13166" y="0"/>
                      <wp:lineTo x="8300" y="0"/>
                    </wp:wrapPolygon>
                  </wp:wrapTight>
                  <wp:docPr id="2" name="Image 2" descr="panier d'a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anier d'achat"/>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75280" cy="19164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0B4EE09" w14:textId="6AF01087" w:rsidR="00976B13" w:rsidRDefault="00976B13" w:rsidP="00976B13">
            <w:pPr>
              <w:rPr>
                <w:lang w:val="fr-CA"/>
              </w:rPr>
            </w:pPr>
          </w:p>
          <w:p w14:paraId="5B0411B6" w14:textId="319811B2" w:rsidR="00976B13" w:rsidRDefault="00976B13" w:rsidP="00976B13">
            <w:pPr>
              <w:rPr>
                <w:lang w:val="fr-CA"/>
              </w:rPr>
            </w:pPr>
          </w:p>
          <w:p w14:paraId="12BB6913" w14:textId="77777777" w:rsidR="00976B13" w:rsidRDefault="00976B13" w:rsidP="00976B13">
            <w:pPr>
              <w:rPr>
                <w:lang w:val="fr-CA"/>
              </w:rPr>
            </w:pPr>
          </w:p>
          <w:p w14:paraId="2AE27D7E" w14:textId="77777777" w:rsidR="00976B13" w:rsidRDefault="00976B13" w:rsidP="00976B13">
            <w:pPr>
              <w:rPr>
                <w:lang w:val="fr-CA"/>
              </w:rPr>
            </w:pPr>
          </w:p>
          <w:p w14:paraId="4F203D00" w14:textId="77777777" w:rsidR="00976B13" w:rsidRDefault="00976B13" w:rsidP="00976B13">
            <w:pPr>
              <w:rPr>
                <w:lang w:val="fr-CA"/>
              </w:rPr>
            </w:pPr>
          </w:p>
          <w:p w14:paraId="4A69211E" w14:textId="77777777" w:rsidR="00976B13" w:rsidRDefault="00976B13" w:rsidP="00976B13">
            <w:pPr>
              <w:rPr>
                <w:lang w:val="fr-CA"/>
              </w:rPr>
            </w:pPr>
          </w:p>
          <w:p w14:paraId="2D933824" w14:textId="77777777" w:rsidR="00976B13" w:rsidRDefault="00976B13" w:rsidP="00976B13">
            <w:pPr>
              <w:rPr>
                <w:lang w:val="fr-CA"/>
              </w:rPr>
            </w:pPr>
          </w:p>
          <w:p w14:paraId="672184F9" w14:textId="77777777" w:rsidR="00976B13" w:rsidRDefault="00976B13" w:rsidP="00976B13">
            <w:pPr>
              <w:rPr>
                <w:lang w:val="fr-CA"/>
              </w:rPr>
            </w:pPr>
          </w:p>
          <w:p w14:paraId="23DEC970" w14:textId="77777777" w:rsidR="00976B13" w:rsidRDefault="00976B13" w:rsidP="00976B13">
            <w:pPr>
              <w:rPr>
                <w:lang w:val="fr-CA"/>
              </w:rPr>
            </w:pPr>
          </w:p>
          <w:p w14:paraId="71736F10" w14:textId="77777777" w:rsidR="00976B13" w:rsidRDefault="00976B13" w:rsidP="00976B13">
            <w:pPr>
              <w:rPr>
                <w:lang w:val="fr-CA"/>
              </w:rPr>
            </w:pPr>
          </w:p>
          <w:p w14:paraId="562AE287" w14:textId="77777777" w:rsidR="00976B13" w:rsidRDefault="00976B13" w:rsidP="00976B13">
            <w:pPr>
              <w:rPr>
                <w:lang w:val="fr-CA"/>
              </w:rPr>
            </w:pPr>
          </w:p>
          <w:p w14:paraId="4E4B9ECA" w14:textId="77777777" w:rsidR="00976B13" w:rsidRDefault="00976B13" w:rsidP="00976B13">
            <w:pPr>
              <w:rPr>
                <w:lang w:val="fr-CA"/>
              </w:rPr>
            </w:pPr>
          </w:p>
          <w:p w14:paraId="1072A0F8" w14:textId="77777777" w:rsidR="00976B13" w:rsidRDefault="00976B13" w:rsidP="00976B13">
            <w:pPr>
              <w:rPr>
                <w:lang w:val="fr-CA"/>
              </w:rPr>
            </w:pPr>
          </w:p>
          <w:p w14:paraId="4B50712E" w14:textId="77777777" w:rsidR="00976B13" w:rsidRDefault="00976B13" w:rsidP="00976B13">
            <w:pPr>
              <w:rPr>
                <w:lang w:val="fr-CA"/>
              </w:rPr>
            </w:pPr>
          </w:p>
          <w:p w14:paraId="330F3DCB" w14:textId="77777777" w:rsidR="00976B13" w:rsidRDefault="00976B13" w:rsidP="00976B13">
            <w:pPr>
              <w:rPr>
                <w:lang w:val="fr-CA"/>
              </w:rPr>
            </w:pPr>
          </w:p>
          <w:p w14:paraId="3F5B8AB3" w14:textId="77777777" w:rsidR="00976B13" w:rsidRDefault="00976B13" w:rsidP="00976B13">
            <w:pPr>
              <w:rPr>
                <w:lang w:val="fr-CA"/>
              </w:rPr>
            </w:pPr>
          </w:p>
          <w:p w14:paraId="4C4D5E85" w14:textId="77777777" w:rsidR="009B76F3" w:rsidRDefault="009B76F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7F45C9E1" w14:textId="77777777" w:rsidR="009B76F3" w:rsidRDefault="009B76F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516CBEC9" w14:textId="77777777" w:rsidR="009B76F3" w:rsidRPr="009B76F3" w:rsidRDefault="009B76F3" w:rsidP="00976B13">
            <w:pPr>
              <w:pBdr>
                <w:bottom w:val="single" w:sz="4" w:space="1" w:color="auto"/>
              </w:pBdr>
              <w:spacing w:after="0" w:line="240" w:lineRule="auto"/>
              <w:contextualSpacing/>
              <w:rPr>
                <w:rFonts w:ascii="Arial" w:eastAsia="Times New Roman" w:hAnsi="Arial" w:cs="Arial"/>
                <w:spacing w:val="-10"/>
                <w:kern w:val="28"/>
                <w:sz w:val="24"/>
                <w:szCs w:val="24"/>
                <w:lang w:val="fr-CA" w:eastAsia="fr-CA"/>
              </w:rPr>
            </w:pPr>
          </w:p>
          <w:p w14:paraId="56A6DBB3" w14:textId="335EA856" w:rsidR="00976B13" w:rsidRPr="00131DF9"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r w:rsidRPr="00131DF9">
              <w:rPr>
                <w:rFonts w:ascii="Arial" w:eastAsia="Times New Roman" w:hAnsi="Arial" w:cs="Arial"/>
                <w:spacing w:val="-10"/>
                <w:kern w:val="28"/>
                <w:sz w:val="36"/>
                <w:szCs w:val="36"/>
                <w:lang w:val="fr-CA" w:eastAsia="fr-CA"/>
              </w:rPr>
              <w:t xml:space="preserve">Pistes de réflexion par secteurs d’activités </w:t>
            </w:r>
          </w:p>
          <w:p w14:paraId="1F0008AF" w14:textId="77777777" w:rsidR="00976B13" w:rsidRPr="008657F3" w:rsidRDefault="00976B13" w:rsidP="00976B13">
            <w:pPr>
              <w:keepNext/>
              <w:keepLines/>
              <w:spacing w:before="240" w:after="0" w:line="259" w:lineRule="auto"/>
              <w:outlineLvl w:val="0"/>
              <w:rPr>
                <w:rFonts w:ascii="Arial" w:eastAsia="Times New Roman" w:hAnsi="Arial" w:cs="Arial"/>
                <w:color w:val="2F5496"/>
                <w:sz w:val="32"/>
                <w:szCs w:val="32"/>
                <w:lang w:val="fr-CA" w:eastAsia="fr-CA"/>
              </w:rPr>
            </w:pPr>
            <w:r w:rsidRPr="008657F3">
              <w:rPr>
                <w:rFonts w:ascii="Arial" w:eastAsia="Times New Roman" w:hAnsi="Arial" w:cs="Arial"/>
                <w:color w:val="2F5496"/>
                <w:sz w:val="32"/>
                <w:szCs w:val="32"/>
                <w:lang w:val="fr-CA" w:eastAsia="fr-CA"/>
              </w:rPr>
              <w:t>Loisirs, sports, tourisme et culture</w:t>
            </w:r>
          </w:p>
          <w:p w14:paraId="5F59D712" w14:textId="77777777" w:rsidR="00976B13" w:rsidRPr="008657F3" w:rsidRDefault="00976B13" w:rsidP="00976B13">
            <w:pPr>
              <w:shd w:val="clear" w:color="auto" w:fill="FFFFFF"/>
              <w:spacing w:before="100" w:beforeAutospacing="1" w:after="100" w:afterAutospacing="1" w:line="240" w:lineRule="auto"/>
              <w:outlineLvl w:val="1"/>
              <w:rPr>
                <w:rFonts w:ascii="Arial" w:eastAsia="Times New Roman" w:hAnsi="Arial" w:cs="Arial"/>
                <w:b/>
                <w:bCs/>
                <w:sz w:val="24"/>
                <w:szCs w:val="24"/>
                <w:lang w:val="fr-CA" w:eastAsia="fr-CA"/>
              </w:rPr>
            </w:pPr>
            <w:r w:rsidRPr="008657F3">
              <w:rPr>
                <w:rFonts w:ascii="Arial" w:eastAsia="Times New Roman" w:hAnsi="Arial" w:cs="Arial"/>
                <w:b/>
                <w:bCs/>
                <w:sz w:val="24"/>
                <w:szCs w:val="24"/>
                <w:lang w:val="fr-CA" w:eastAsia="fr-CA"/>
              </w:rPr>
              <w:t>Est-ce que :</w:t>
            </w:r>
          </w:p>
          <w:p w14:paraId="149CC1E8"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s’assure de l’accessibilité du mobilier urbain et de la chaîne de déplacement dans ses parcs et lieux publics?</w:t>
            </w:r>
          </w:p>
          <w:p w14:paraId="5CC79821"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s’assure que l’ensemble des évènements et activités offertes au grand public soit accessible à tous?</w:t>
            </w:r>
          </w:p>
          <w:p w14:paraId="70240253"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s’assure que les lieux où se déroulent les activités et évènements publics soient accessibles aux personnes présentant des limitations?</w:t>
            </w:r>
          </w:p>
          <w:p w14:paraId="307A3046"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prévoit des emplacements réservés aux personnes handicapées lors des évènements et activités grand public ?</w:t>
            </w:r>
          </w:p>
          <w:p w14:paraId="5A9ACCAA"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dispose de matériel adapté pour favoriser l’accès aux activités offertes aux citoyens (piscine, bibliothèque, équipements sportifs, camp de jour, etc.)?</w:t>
            </w:r>
          </w:p>
          <w:p w14:paraId="7FAA6A6C"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sensibilise les promoteurs, associations ou organismes offrant des activités aux citoyens à l’importance de rendre leurs services accessibles à tous?</w:t>
            </w:r>
          </w:p>
          <w:p w14:paraId="47C1BB2D"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prévoit des mesures d’accommodement pour soutenir la participation des personnes handicapées aux activités proposées ou évènements grand public?</w:t>
            </w:r>
          </w:p>
          <w:p w14:paraId="6E36969F"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 xml:space="preserve">La ville propose ou soutient une offre d’activités accessibles ou adaptées aux personnes handicapées?  </w:t>
            </w:r>
          </w:p>
          <w:p w14:paraId="3F3D3378"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accepte la carte d’accompagnement loisir, accordant la gratuité d’entrée à l’accompagnateur d’une personne handicapée?</w:t>
            </w:r>
          </w:p>
          <w:p w14:paraId="29EC570A"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s’assure d’avoir du personnel adéquatement formé pour soutenir la participation des personnes handicapées à l’offre de service en loisir (exemple camp de jour)?</w:t>
            </w:r>
          </w:p>
          <w:p w14:paraId="6AD3E94E"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connaît et consulte au besoin des ressources spécialisées pour assurer une offre de services accessible et adéquate aux personnes handicapées?</w:t>
            </w:r>
          </w:p>
          <w:p w14:paraId="5EAA4AE6" w14:textId="77777777"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connaît les programmes d’aides financières disponibles pour soutenir la participation des personnes handicapées à l’offre de service en loisir?</w:t>
            </w:r>
          </w:p>
          <w:p w14:paraId="7431516C" w14:textId="61082413" w:rsidR="00976B13" w:rsidRPr="008657F3" w:rsidRDefault="00976B13" w:rsidP="00976B13">
            <w:pPr>
              <w:numPr>
                <w:ilvl w:val="0"/>
                <w:numId w:val="7"/>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Les bureaux touristiques et l’offre en tourisme sont accessibles à tous?</w:t>
            </w:r>
          </w:p>
          <w:p w14:paraId="4CDC425E" w14:textId="77777777" w:rsidR="00976B13" w:rsidRDefault="00976B13" w:rsidP="00976B13">
            <w:pPr>
              <w:rPr>
                <w:lang w:val="fr-CA"/>
              </w:rPr>
            </w:pPr>
          </w:p>
          <w:p w14:paraId="0A78E2B4" w14:textId="3D04E1DC" w:rsidR="00976B13" w:rsidRPr="00131DF9"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r w:rsidRPr="00131DF9">
              <w:rPr>
                <w:rFonts w:ascii="Arial" w:eastAsia="Times New Roman" w:hAnsi="Arial" w:cs="Arial"/>
                <w:spacing w:val="-10"/>
                <w:kern w:val="28"/>
                <w:sz w:val="36"/>
                <w:szCs w:val="36"/>
                <w:lang w:val="fr-CA" w:eastAsia="fr-CA"/>
              </w:rPr>
              <w:t xml:space="preserve">Pistes de réflexion par secteurs d’activités </w:t>
            </w:r>
          </w:p>
          <w:p w14:paraId="258FD28F" w14:textId="77777777" w:rsidR="00976B13" w:rsidRDefault="00976B13" w:rsidP="00976B13">
            <w:pPr>
              <w:rPr>
                <w:lang w:val="fr-CA"/>
              </w:rPr>
            </w:pPr>
          </w:p>
          <w:p w14:paraId="1C35BB0D" w14:textId="77777777" w:rsidR="00976B13" w:rsidRPr="008657F3" w:rsidRDefault="00976B13" w:rsidP="00976B13">
            <w:pPr>
              <w:keepNext/>
              <w:keepLines/>
              <w:spacing w:before="240" w:after="0" w:line="259" w:lineRule="auto"/>
              <w:outlineLvl w:val="0"/>
              <w:rPr>
                <w:rFonts w:ascii="Arial" w:eastAsia="Times New Roman" w:hAnsi="Arial" w:cs="Arial"/>
                <w:color w:val="2F5496"/>
                <w:sz w:val="32"/>
                <w:szCs w:val="32"/>
                <w:lang w:val="fr-CA" w:eastAsia="fr-CA"/>
              </w:rPr>
            </w:pPr>
            <w:r w:rsidRPr="008657F3">
              <w:rPr>
                <w:rFonts w:ascii="Arial" w:eastAsia="Times New Roman" w:hAnsi="Arial" w:cs="Arial"/>
                <w:color w:val="2F5496"/>
                <w:sz w:val="32"/>
                <w:szCs w:val="32"/>
                <w:lang w:val="fr-CA" w:eastAsia="fr-CA"/>
              </w:rPr>
              <w:t>Mesures d’urgence et sécurité civile</w:t>
            </w:r>
          </w:p>
          <w:p w14:paraId="5455B5B7" w14:textId="77777777" w:rsidR="00976B13" w:rsidRPr="008657F3" w:rsidRDefault="00976B13" w:rsidP="00976B13">
            <w:pPr>
              <w:shd w:val="clear" w:color="auto" w:fill="FFFFFF"/>
              <w:spacing w:before="100" w:beforeAutospacing="1" w:after="100" w:afterAutospacing="1" w:line="240" w:lineRule="auto"/>
              <w:outlineLvl w:val="1"/>
              <w:rPr>
                <w:rFonts w:ascii="Arial" w:eastAsia="Times New Roman" w:hAnsi="Arial" w:cs="Arial"/>
                <w:sz w:val="24"/>
                <w:szCs w:val="24"/>
                <w:lang w:val="fr-CA" w:eastAsia="fr-CA"/>
              </w:rPr>
            </w:pPr>
            <w:r w:rsidRPr="008657F3">
              <w:rPr>
                <w:rFonts w:ascii="Arial" w:eastAsia="Times New Roman" w:hAnsi="Arial" w:cs="Arial"/>
                <w:b/>
                <w:bCs/>
                <w:sz w:val="24"/>
                <w:szCs w:val="24"/>
                <w:lang w:val="fr-CA" w:eastAsia="fr-CA"/>
              </w:rPr>
              <w:t>Est-ce que :</w:t>
            </w:r>
          </w:p>
          <w:p w14:paraId="77291F12" w14:textId="77777777" w:rsidR="00976B13" w:rsidRPr="008657F3" w:rsidRDefault="00976B13" w:rsidP="00976B13">
            <w:pPr>
              <w:numPr>
                <w:ilvl w:val="0"/>
                <w:numId w:val="8"/>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Le plan de mesure d’urgence tient compte des particularités des citoyens présentant des limitations (évacuation, hébergement, déplacement, service d’accompagnement, etc.) ?</w:t>
            </w:r>
          </w:p>
          <w:p w14:paraId="7F99DD76" w14:textId="77777777" w:rsidR="00976B13" w:rsidRPr="008657F3" w:rsidRDefault="00976B13" w:rsidP="00976B13">
            <w:pPr>
              <w:numPr>
                <w:ilvl w:val="0"/>
                <w:numId w:val="8"/>
              </w:numPr>
              <w:spacing w:after="160" w:line="259" w:lineRule="auto"/>
              <w:contextualSpacing/>
              <w:rPr>
                <w:rFonts w:ascii="Arial" w:eastAsia="Calibri" w:hAnsi="Arial" w:cs="Arial"/>
                <w:sz w:val="24"/>
                <w:szCs w:val="24"/>
                <w:lang w:val="fr-CA" w:eastAsia="fr-CA"/>
              </w:rPr>
            </w:pPr>
            <w:r w:rsidRPr="008657F3">
              <w:rPr>
                <w:rFonts w:ascii="Arial" w:eastAsia="Calibri" w:hAnsi="Arial" w:cs="Arial"/>
                <w:sz w:val="24"/>
                <w:szCs w:val="24"/>
                <w:lang w:val="fr-CA" w:eastAsia="fr-CA"/>
              </w:rPr>
              <w:t xml:space="preserve">Les employés des services d’urgence sont formés adéquatement pour accompagner et répondre aux besoins des personnes? </w:t>
            </w:r>
          </w:p>
          <w:p w14:paraId="4CD1F5AC" w14:textId="77777777" w:rsidR="00976B13" w:rsidRPr="008657F3" w:rsidRDefault="00976B13" w:rsidP="00976B13">
            <w:pPr>
              <w:numPr>
                <w:ilvl w:val="0"/>
                <w:numId w:val="8"/>
              </w:numPr>
              <w:spacing w:after="160" w:line="259" w:lineRule="auto"/>
              <w:contextualSpacing/>
              <w:rPr>
                <w:rFonts w:ascii="Arial" w:eastAsia="Calibri" w:hAnsi="Arial" w:cs="Arial"/>
                <w:sz w:val="24"/>
                <w:szCs w:val="24"/>
                <w:lang w:val="fr-CA" w:eastAsia="fr-CA"/>
              </w:rPr>
            </w:pPr>
            <w:r w:rsidRPr="008657F3">
              <w:rPr>
                <w:rFonts w:ascii="Arial" w:eastAsia="Calibri" w:hAnsi="Arial" w:cs="Arial"/>
                <w:sz w:val="24"/>
                <w:szCs w:val="24"/>
                <w:lang w:val="fr-CA" w:eastAsia="fr-CA"/>
              </w:rPr>
              <w:t>La ville prévoit des mesures ou un programme d’assistance adapté aux personnes handicapées en cas d’urgence?</w:t>
            </w:r>
          </w:p>
          <w:p w14:paraId="2DCAA06D" w14:textId="77777777" w:rsidR="00976B13" w:rsidRPr="008657F3" w:rsidRDefault="00976B13" w:rsidP="00976B13">
            <w:pPr>
              <w:numPr>
                <w:ilvl w:val="0"/>
                <w:numId w:val="8"/>
              </w:numPr>
              <w:spacing w:after="160" w:line="259" w:lineRule="auto"/>
              <w:contextualSpacing/>
              <w:rPr>
                <w:rFonts w:ascii="Arial" w:eastAsia="Calibri" w:hAnsi="Arial" w:cs="Arial"/>
                <w:sz w:val="24"/>
                <w:szCs w:val="24"/>
                <w:lang w:val="fr-CA" w:eastAsia="fr-CA"/>
              </w:rPr>
            </w:pPr>
            <w:r w:rsidRPr="008657F3">
              <w:rPr>
                <w:rFonts w:ascii="Arial" w:eastAsia="Calibri" w:hAnsi="Arial" w:cs="Arial"/>
                <w:sz w:val="24"/>
                <w:szCs w:val="24"/>
                <w:lang w:val="fr-CA" w:eastAsia="fr-CA"/>
              </w:rPr>
              <w:t>Les mesures mises en place par la ville pour assurer la sécurité, en cas d’urgence, sont connues par les citoyens vivant avec des limitations?</w:t>
            </w:r>
          </w:p>
          <w:p w14:paraId="51794060" w14:textId="77777777" w:rsidR="00976B13" w:rsidRPr="008657F3" w:rsidRDefault="00976B13" w:rsidP="00976B13">
            <w:pPr>
              <w:numPr>
                <w:ilvl w:val="0"/>
                <w:numId w:val="8"/>
              </w:numPr>
              <w:spacing w:after="160" w:line="259" w:lineRule="auto"/>
              <w:contextualSpacing/>
              <w:rPr>
                <w:rFonts w:ascii="Arial" w:eastAsia="Calibri" w:hAnsi="Arial" w:cs="Arial"/>
                <w:sz w:val="24"/>
                <w:szCs w:val="24"/>
                <w:lang w:val="fr-CA" w:eastAsia="fr-CA"/>
              </w:rPr>
            </w:pPr>
            <w:r w:rsidRPr="008657F3">
              <w:rPr>
                <w:rFonts w:ascii="Arial" w:eastAsia="Calibri" w:hAnsi="Arial" w:cs="Arial"/>
                <w:sz w:val="24"/>
                <w:szCs w:val="24"/>
                <w:lang w:val="fr-CA" w:eastAsia="fr-CA"/>
              </w:rPr>
              <w:t>Des collaborations sont prévues avec les organismes oeuvrant auprès des personnes handicapées pour assurer la mise en œuvre des mesures en cas d’urgence?</w:t>
            </w:r>
          </w:p>
          <w:p w14:paraId="33A7875B" w14:textId="77777777" w:rsidR="00976B13" w:rsidRPr="008657F3" w:rsidRDefault="00976B13" w:rsidP="00976B13">
            <w:pPr>
              <w:numPr>
                <w:ilvl w:val="0"/>
                <w:numId w:val="8"/>
              </w:numPr>
              <w:spacing w:after="160" w:line="259" w:lineRule="auto"/>
              <w:contextualSpacing/>
              <w:rPr>
                <w:rFonts w:ascii="Arial" w:eastAsia="Calibri" w:hAnsi="Arial" w:cs="Arial"/>
                <w:sz w:val="24"/>
                <w:szCs w:val="24"/>
                <w:lang w:val="fr-CA" w:eastAsia="fr-CA"/>
              </w:rPr>
            </w:pPr>
            <w:r w:rsidRPr="008657F3">
              <w:rPr>
                <w:rFonts w:ascii="Arial" w:eastAsia="Calibri" w:hAnsi="Arial" w:cs="Arial"/>
                <w:sz w:val="24"/>
                <w:szCs w:val="24"/>
                <w:lang w:val="fr-CA" w:eastAsia="fr-CA"/>
              </w:rPr>
              <w:t>La ville dispose d’équipements spécialisés pour assurer l’évacuation des personnes handicapées en cas d’urgence?</w:t>
            </w:r>
          </w:p>
          <w:p w14:paraId="66A8E95B" w14:textId="61812B7B" w:rsidR="00976B13" w:rsidRDefault="00976B13" w:rsidP="00976B13">
            <w:pPr>
              <w:rPr>
                <w:lang w:val="fr-CA"/>
              </w:rPr>
            </w:pPr>
          </w:p>
          <w:p w14:paraId="336DE5A7" w14:textId="1A0FF496" w:rsidR="00976B13" w:rsidRDefault="00976B13" w:rsidP="00976B13">
            <w:pPr>
              <w:rPr>
                <w:lang w:val="fr-CA"/>
              </w:rPr>
            </w:pPr>
          </w:p>
          <w:p w14:paraId="7126EBD1" w14:textId="7E6553CE" w:rsidR="00976B13" w:rsidRDefault="00C51C3D" w:rsidP="00976B13">
            <w:pPr>
              <w:rPr>
                <w:lang w:val="fr-CA"/>
              </w:rPr>
            </w:pPr>
            <w:r>
              <w:rPr>
                <w:noProof/>
              </w:rPr>
              <w:drawing>
                <wp:anchor distT="0" distB="0" distL="114300" distR="114300" simplePos="0" relativeHeight="251669504" behindDoc="1" locked="0" layoutInCell="1" allowOverlap="1" wp14:anchorId="465CD28A" wp14:editId="31E62728">
                  <wp:simplePos x="0" y="0"/>
                  <wp:positionH relativeFrom="column">
                    <wp:posOffset>55245</wp:posOffset>
                  </wp:positionH>
                  <wp:positionV relativeFrom="paragraph">
                    <wp:posOffset>401320</wp:posOffset>
                  </wp:positionV>
                  <wp:extent cx="3774440" cy="2124710"/>
                  <wp:effectExtent l="0" t="0" r="0" b="8890"/>
                  <wp:wrapTight wrapText="bothSides">
                    <wp:wrapPolygon edited="0">
                      <wp:start x="8503" y="0"/>
                      <wp:lineTo x="7195" y="387"/>
                      <wp:lineTo x="2943" y="2711"/>
                      <wp:lineTo x="872" y="6197"/>
                      <wp:lineTo x="327" y="7940"/>
                      <wp:lineTo x="0" y="9296"/>
                      <wp:lineTo x="0" y="12588"/>
                      <wp:lineTo x="981" y="15687"/>
                      <wp:lineTo x="3380" y="18785"/>
                      <wp:lineTo x="3598" y="19366"/>
                      <wp:lineTo x="8285" y="21497"/>
                      <wp:lineTo x="9703" y="21497"/>
                      <wp:lineTo x="11883" y="21497"/>
                      <wp:lineTo x="13191" y="21497"/>
                      <wp:lineTo x="17879" y="19366"/>
                      <wp:lineTo x="18097" y="18785"/>
                      <wp:lineTo x="20495" y="15687"/>
                      <wp:lineTo x="21476" y="12588"/>
                      <wp:lineTo x="21476" y="9296"/>
                      <wp:lineTo x="20713" y="6391"/>
                      <wp:lineTo x="18533" y="2711"/>
                      <wp:lineTo x="14390" y="387"/>
                      <wp:lineTo x="12973" y="0"/>
                      <wp:lineTo x="8503" y="0"/>
                    </wp:wrapPolygon>
                  </wp:wrapTight>
                  <wp:docPr id="4" name="Image 4" descr="plan d'u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lan d'urgence"/>
                          <pic:cNvPicPr/>
                        </pic:nvPicPr>
                        <pic:blipFill>
                          <a:blip r:embed="rId1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74440" cy="21247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4034F2" w14:textId="21DC65AA" w:rsidR="00976B13" w:rsidRDefault="00976B13" w:rsidP="00976B13">
            <w:pPr>
              <w:rPr>
                <w:lang w:val="fr-CA"/>
              </w:rPr>
            </w:pPr>
          </w:p>
          <w:p w14:paraId="778C0A4E" w14:textId="37882E4F" w:rsidR="00976B13" w:rsidRDefault="00976B13" w:rsidP="00976B13">
            <w:pPr>
              <w:rPr>
                <w:lang w:val="fr-CA"/>
              </w:rPr>
            </w:pPr>
          </w:p>
          <w:p w14:paraId="50399BC1" w14:textId="4D190FC8" w:rsidR="00976B13" w:rsidRDefault="00976B13" w:rsidP="00976B13">
            <w:pPr>
              <w:rPr>
                <w:lang w:val="fr-CA"/>
              </w:rPr>
            </w:pPr>
          </w:p>
          <w:p w14:paraId="557F4F3C" w14:textId="100F9A00" w:rsidR="00976B13" w:rsidRDefault="00976B13" w:rsidP="00976B13">
            <w:pPr>
              <w:rPr>
                <w:lang w:val="fr-CA"/>
              </w:rPr>
            </w:pPr>
          </w:p>
          <w:p w14:paraId="4193A660" w14:textId="58628970" w:rsidR="00976B13" w:rsidRDefault="00976B13" w:rsidP="00976B13">
            <w:pPr>
              <w:rPr>
                <w:lang w:val="fr-CA"/>
              </w:rPr>
            </w:pPr>
          </w:p>
          <w:p w14:paraId="573F825A" w14:textId="3A78896B" w:rsidR="00976B13" w:rsidRDefault="00976B13" w:rsidP="00976B13">
            <w:pPr>
              <w:rPr>
                <w:lang w:val="fr-CA"/>
              </w:rPr>
            </w:pPr>
          </w:p>
          <w:p w14:paraId="3D3C95BA" w14:textId="5848E1D3" w:rsidR="00976B13" w:rsidRDefault="00976B13" w:rsidP="00976B13">
            <w:pPr>
              <w:rPr>
                <w:lang w:val="fr-CA"/>
              </w:rPr>
            </w:pPr>
          </w:p>
          <w:p w14:paraId="220A948F" w14:textId="7F5978A7" w:rsidR="00976B13" w:rsidRPr="00131DF9"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r w:rsidRPr="00131DF9">
              <w:rPr>
                <w:rFonts w:ascii="Arial" w:eastAsia="Times New Roman" w:hAnsi="Arial" w:cs="Arial"/>
                <w:spacing w:val="-10"/>
                <w:kern w:val="28"/>
                <w:sz w:val="36"/>
                <w:szCs w:val="36"/>
                <w:lang w:val="fr-CA" w:eastAsia="fr-CA"/>
              </w:rPr>
              <w:t xml:space="preserve">Pistes de réflexion par secteurs d’activités </w:t>
            </w:r>
          </w:p>
          <w:p w14:paraId="2AD30F0F" w14:textId="77777777" w:rsidR="00976B13" w:rsidRPr="008657F3" w:rsidRDefault="00976B13" w:rsidP="00976B13">
            <w:pPr>
              <w:keepNext/>
              <w:keepLines/>
              <w:spacing w:before="240" w:after="0" w:line="259" w:lineRule="auto"/>
              <w:outlineLvl w:val="0"/>
              <w:rPr>
                <w:rFonts w:ascii="Arial" w:eastAsia="Times New Roman" w:hAnsi="Arial" w:cs="Arial"/>
                <w:color w:val="2F5496"/>
                <w:sz w:val="32"/>
                <w:szCs w:val="32"/>
                <w:lang w:val="fr-CA" w:eastAsia="fr-CA"/>
              </w:rPr>
            </w:pPr>
            <w:r w:rsidRPr="008657F3">
              <w:rPr>
                <w:rFonts w:ascii="Arial" w:eastAsia="Times New Roman" w:hAnsi="Arial" w:cs="Arial"/>
                <w:color w:val="2F5496"/>
                <w:sz w:val="32"/>
                <w:szCs w:val="32"/>
                <w:lang w:val="fr-CA" w:eastAsia="fr-CA"/>
              </w:rPr>
              <w:t>Ressources humaines</w:t>
            </w:r>
          </w:p>
          <w:p w14:paraId="7DF5719C" w14:textId="77777777" w:rsidR="00976B13" w:rsidRPr="008657F3" w:rsidRDefault="00976B13" w:rsidP="00976B13">
            <w:pPr>
              <w:shd w:val="clear" w:color="auto" w:fill="FFFFFF"/>
              <w:spacing w:before="100" w:beforeAutospacing="1" w:after="100" w:afterAutospacing="1" w:line="240" w:lineRule="auto"/>
              <w:outlineLvl w:val="1"/>
              <w:rPr>
                <w:rFonts w:ascii="Arial" w:eastAsia="Times New Roman" w:hAnsi="Arial" w:cs="Arial"/>
                <w:sz w:val="24"/>
                <w:szCs w:val="24"/>
                <w:lang w:val="fr-CA" w:eastAsia="fr-CA"/>
              </w:rPr>
            </w:pPr>
            <w:bookmarkStart w:id="0" w:name="_Hlk63323566"/>
            <w:r w:rsidRPr="008657F3">
              <w:rPr>
                <w:rFonts w:ascii="Arial" w:eastAsia="Times New Roman" w:hAnsi="Arial" w:cs="Arial"/>
                <w:b/>
                <w:bCs/>
                <w:sz w:val="24"/>
                <w:szCs w:val="24"/>
                <w:lang w:val="fr-CA" w:eastAsia="fr-CA"/>
              </w:rPr>
              <w:t>Est-ce que :</w:t>
            </w:r>
          </w:p>
          <w:bookmarkEnd w:id="0"/>
          <w:p w14:paraId="4C147298"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a procédé à l’inventaire des emplois et des postes de travail pouvant être occupés par des personnes handicapées?</w:t>
            </w:r>
          </w:p>
          <w:p w14:paraId="477D140D"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souscrit au Programme d’accès à l’égalité en emploi?</w:t>
            </w:r>
          </w:p>
          <w:p w14:paraId="2477009B"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diffuse les offres d’emploi auprès des milieux d’enseignement et des organismes qui rejoignent les personnes handicapées?</w:t>
            </w:r>
          </w:p>
          <w:p w14:paraId="045EF189"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Les postes de travail sont ou peuvent être aménagés pour favoriser l’embauche d’une personne handicapée?</w:t>
            </w:r>
          </w:p>
          <w:p w14:paraId="4964C33A"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prévoit des accommodements pour l’entrevue de candidats pouvant présenter des limitations?</w:t>
            </w:r>
          </w:p>
          <w:p w14:paraId="39A25339"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 xml:space="preserve">La ville s’assure que les outils de sélection des candidats ne sont pas discriminatoires pour les personnes handicapées? </w:t>
            </w:r>
          </w:p>
          <w:p w14:paraId="235F92AB"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offre des formations ou des ateliers de sensibilisation au personnel en vue de l’accueil de citoyens ou de collègues handicapés?</w:t>
            </w:r>
          </w:p>
          <w:p w14:paraId="248A5F3F"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identifie une cible à atteindre en matière d’employabilité de personnes handicapées?</w:t>
            </w:r>
          </w:p>
          <w:p w14:paraId="6B74C568"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favorise l’embauche, à compétences égales, d’une personne handicapée?</w:t>
            </w:r>
          </w:p>
          <w:p w14:paraId="79C61898"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prévoit un plan d’intégration lors de l’embauche d’une personne handicapée et des mesures pour assurer son maintien en emploi ?</w:t>
            </w:r>
          </w:p>
          <w:p w14:paraId="3FAA7C20"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accueille des stagiaires ou des bénévoles vivant avec des limitations?</w:t>
            </w:r>
          </w:p>
          <w:p w14:paraId="0A68A9AD"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connaît les programmes d’aide à l’emploi et les partenaires susceptibles d’apporter un support pour le recrutement, l’embauche, la mise en place de mesure d’accommodement, l’adaptation du poste de travail et le maintien en emploi des personnes handicapées?</w:t>
            </w:r>
          </w:p>
          <w:p w14:paraId="6C42015A"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 xml:space="preserve">Les élus et les gestionnaires de services sont sensibilisés aux obstacles que rencontrent les citoyens handicapés et à leurs rôles respectifs en matière de réduction des obstacles et de promotion de l’accessibilité universelle? </w:t>
            </w:r>
          </w:p>
          <w:p w14:paraId="3B3AB9AE" w14:textId="77777777" w:rsidR="00976B13" w:rsidRPr="008657F3" w:rsidRDefault="00976B13" w:rsidP="00976B13">
            <w:pPr>
              <w:numPr>
                <w:ilvl w:val="0"/>
                <w:numId w:val="9"/>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offre des formations aux élus et gestionnaires portant sur les principes d'accessibilité universelle?</w:t>
            </w:r>
          </w:p>
          <w:p w14:paraId="7EEEB536" w14:textId="091BE093" w:rsidR="00976B13" w:rsidRDefault="00976B13" w:rsidP="00976B13">
            <w:pPr>
              <w:rPr>
                <w:lang w:val="fr-CA"/>
              </w:rPr>
            </w:pPr>
          </w:p>
          <w:p w14:paraId="787D28FC" w14:textId="2676A6AA" w:rsidR="00976B13" w:rsidRPr="00131DF9" w:rsidRDefault="00976B13" w:rsidP="00976B1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r w:rsidRPr="00131DF9">
              <w:rPr>
                <w:rFonts w:ascii="Arial" w:eastAsia="Times New Roman" w:hAnsi="Arial" w:cs="Arial"/>
                <w:spacing w:val="-10"/>
                <w:kern w:val="28"/>
                <w:sz w:val="36"/>
                <w:szCs w:val="36"/>
                <w:lang w:val="fr-CA" w:eastAsia="fr-CA"/>
              </w:rPr>
              <w:t xml:space="preserve">Pistes de réflexion par secteurs d’activités </w:t>
            </w:r>
          </w:p>
          <w:p w14:paraId="035FEDEF" w14:textId="77777777" w:rsidR="00976B13" w:rsidRPr="008657F3" w:rsidRDefault="00976B13" w:rsidP="00976B13">
            <w:pPr>
              <w:keepNext/>
              <w:keepLines/>
              <w:spacing w:before="240" w:after="0" w:line="259" w:lineRule="auto"/>
              <w:outlineLvl w:val="0"/>
              <w:rPr>
                <w:rFonts w:ascii="Arial" w:eastAsia="Times New Roman" w:hAnsi="Arial" w:cs="Arial"/>
                <w:color w:val="2F5496"/>
                <w:sz w:val="32"/>
                <w:szCs w:val="32"/>
                <w:lang w:val="fr-CA" w:eastAsia="fr-CA"/>
              </w:rPr>
            </w:pPr>
            <w:r w:rsidRPr="008657F3">
              <w:rPr>
                <w:rFonts w:ascii="Arial" w:eastAsia="Times New Roman" w:hAnsi="Arial" w:cs="Arial"/>
                <w:color w:val="2F5496"/>
                <w:sz w:val="32"/>
                <w:szCs w:val="32"/>
                <w:lang w:val="fr-CA" w:eastAsia="fr-CA"/>
              </w:rPr>
              <w:t>Communications</w:t>
            </w:r>
          </w:p>
          <w:p w14:paraId="12378FF7" w14:textId="77777777" w:rsidR="00976B13" w:rsidRPr="008657F3" w:rsidRDefault="00976B13" w:rsidP="00976B13">
            <w:pPr>
              <w:shd w:val="clear" w:color="auto" w:fill="FFFFFF"/>
              <w:spacing w:before="100" w:beforeAutospacing="1" w:after="100" w:afterAutospacing="1" w:line="240" w:lineRule="auto"/>
              <w:outlineLvl w:val="1"/>
              <w:rPr>
                <w:rFonts w:ascii="Arial" w:eastAsia="Times New Roman" w:hAnsi="Arial" w:cs="Arial"/>
                <w:sz w:val="24"/>
                <w:szCs w:val="24"/>
                <w:lang w:val="fr-CA" w:eastAsia="fr-CA"/>
              </w:rPr>
            </w:pPr>
            <w:r w:rsidRPr="008657F3">
              <w:rPr>
                <w:rFonts w:ascii="Arial" w:eastAsia="Times New Roman" w:hAnsi="Arial" w:cs="Arial"/>
                <w:b/>
                <w:bCs/>
                <w:sz w:val="24"/>
                <w:szCs w:val="24"/>
                <w:lang w:val="fr-CA" w:eastAsia="fr-CA"/>
              </w:rPr>
              <w:t>Est-ce que :</w:t>
            </w:r>
          </w:p>
          <w:p w14:paraId="789ABBA9"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8657F3">
              <w:rPr>
                <w:rFonts w:ascii="Arial" w:eastAsia="Times New Roman" w:hAnsi="Arial" w:cs="Arial"/>
                <w:sz w:val="24"/>
                <w:szCs w:val="24"/>
                <w:lang w:val="fr-CA" w:eastAsia="fr-CA"/>
              </w:rPr>
              <w:t xml:space="preserve">La ville consulte les citoyens handicapés pour l’identification des obstacles rencontrés et des mesures à mettre en place pour réduire ou éliminer ceux-ci? </w:t>
            </w:r>
          </w:p>
          <w:p w14:paraId="631E46CA"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s’assure de l’accessibilité de son site web et de l’ensemble de son contenu?</w:t>
            </w:r>
          </w:p>
          <w:p w14:paraId="1B8EB217"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rend disponibles des documents en médias adaptés au besoin?</w:t>
            </w:r>
          </w:p>
          <w:p w14:paraId="4C52D5C0"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s’assure que l’ensemble de ses médias ou ses outils de communication soit accessible aux personnes handicapées?</w:t>
            </w:r>
          </w:p>
          <w:p w14:paraId="20DF05D6"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a recours aux services d’interprétation en langue des signes?</w:t>
            </w:r>
          </w:p>
          <w:p w14:paraId="26EFA97A"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 xml:space="preserve">Les séances du conseil municipal et les consultations publiques sont accessibles aux personnes handicapées? </w:t>
            </w:r>
          </w:p>
          <w:p w14:paraId="534572C7"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 xml:space="preserve">La ville s’assure de l’accessibilité entourant l’ensemble du processus électoral? </w:t>
            </w:r>
          </w:p>
          <w:p w14:paraId="2A5124BF"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assure la visibilité de l’adoption de son plan d’action?</w:t>
            </w:r>
          </w:p>
          <w:p w14:paraId="05FB6ECF"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s’assure de rendre visibles les mesures mises en place pour les personnes handicapées?</w:t>
            </w:r>
          </w:p>
          <w:p w14:paraId="19D6B040"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rend visible son offre de service accessible aux citoyens?</w:t>
            </w:r>
          </w:p>
          <w:p w14:paraId="5C3451CD"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Toute personne vivant avec des limitations peut facilement communiquer avec la ville au besoin?</w:t>
            </w:r>
          </w:p>
          <w:p w14:paraId="5E331B69" w14:textId="77777777" w:rsidR="00976B13" w:rsidRPr="008657F3" w:rsidRDefault="00976B13" w:rsidP="00976B13">
            <w:pPr>
              <w:numPr>
                <w:ilvl w:val="0"/>
                <w:numId w:val="10"/>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utilise un langage simplifié dans ses communications?</w:t>
            </w:r>
          </w:p>
          <w:p w14:paraId="69AF613C" w14:textId="77777777" w:rsidR="00976B13" w:rsidRPr="008657F3" w:rsidRDefault="00976B13" w:rsidP="00976B13">
            <w:pPr>
              <w:numPr>
                <w:ilvl w:val="0"/>
                <w:numId w:val="10"/>
              </w:numPr>
              <w:spacing w:after="160" w:line="259" w:lineRule="auto"/>
              <w:contextualSpacing/>
              <w:rPr>
                <w:rFonts w:ascii="Arial" w:eastAsia="Calibri" w:hAnsi="Arial" w:cs="Arial"/>
                <w:sz w:val="24"/>
                <w:szCs w:val="24"/>
                <w:lang w:val="fr-CA" w:eastAsia="fr-CA"/>
              </w:rPr>
            </w:pPr>
            <w:r w:rsidRPr="008657F3">
              <w:rPr>
                <w:rFonts w:ascii="Arial" w:eastAsia="Calibri" w:hAnsi="Arial" w:cs="Arial"/>
                <w:sz w:val="24"/>
                <w:szCs w:val="24"/>
                <w:lang w:val="fr-CA" w:eastAsia="fr-CA"/>
              </w:rPr>
              <w:t>Des mécanismes de communication adaptés sont mis en place pour s’assurer de rejoindre les personnes handicapées lors du déploiement de mesures d’urgence?</w:t>
            </w:r>
          </w:p>
          <w:p w14:paraId="08322FB0" w14:textId="6B41CB4C" w:rsidR="00976B13" w:rsidRPr="008657F3" w:rsidRDefault="00976B13" w:rsidP="00976B13">
            <w:pPr>
              <w:shd w:val="clear" w:color="auto" w:fill="FFFFFF"/>
              <w:spacing w:before="100" w:beforeAutospacing="1" w:after="100" w:afterAutospacing="1" w:line="240" w:lineRule="auto"/>
              <w:ind w:left="720"/>
              <w:contextualSpacing/>
              <w:outlineLvl w:val="1"/>
              <w:rPr>
                <w:rFonts w:ascii="Arial" w:eastAsia="Times New Roman" w:hAnsi="Arial" w:cs="Arial"/>
                <w:sz w:val="24"/>
                <w:szCs w:val="24"/>
                <w:lang w:val="fr-CA" w:eastAsia="fr-CA"/>
              </w:rPr>
            </w:pPr>
          </w:p>
          <w:p w14:paraId="470F5E71" w14:textId="56211D57" w:rsidR="00976B13" w:rsidRDefault="002A0426" w:rsidP="00976B13">
            <w:pPr>
              <w:rPr>
                <w:lang w:val="fr-CA"/>
              </w:rPr>
            </w:pPr>
            <w:r w:rsidRPr="00C51C3D">
              <w:rPr>
                <w:noProof/>
                <w:lang w:val="fr-CA"/>
              </w:rPr>
              <w:drawing>
                <wp:anchor distT="0" distB="0" distL="114300" distR="114300" simplePos="0" relativeHeight="251670528" behindDoc="1" locked="0" layoutInCell="1" allowOverlap="1" wp14:anchorId="33AD0E91" wp14:editId="7BF67926">
                  <wp:simplePos x="0" y="0"/>
                  <wp:positionH relativeFrom="column">
                    <wp:posOffset>1005205</wp:posOffset>
                  </wp:positionH>
                  <wp:positionV relativeFrom="paragraph">
                    <wp:posOffset>144145</wp:posOffset>
                  </wp:positionV>
                  <wp:extent cx="2039620" cy="1430655"/>
                  <wp:effectExtent l="0" t="0" r="0" b="0"/>
                  <wp:wrapTight wrapText="bothSides">
                    <wp:wrapPolygon edited="0">
                      <wp:start x="11903" y="0"/>
                      <wp:lineTo x="0" y="0"/>
                      <wp:lineTo x="0" y="10929"/>
                      <wp:lineTo x="3026" y="13806"/>
                      <wp:lineTo x="403" y="18407"/>
                      <wp:lineTo x="0" y="18695"/>
                      <wp:lineTo x="0" y="19558"/>
                      <wp:lineTo x="15938" y="21284"/>
                      <wp:lineTo x="21385" y="21284"/>
                      <wp:lineTo x="21385" y="20996"/>
                      <wp:lineTo x="20578" y="18407"/>
                      <wp:lineTo x="21385" y="14381"/>
                      <wp:lineTo x="21385" y="11792"/>
                      <wp:lineTo x="18762" y="9204"/>
                      <wp:lineTo x="21385" y="8341"/>
                      <wp:lineTo x="21385" y="7766"/>
                      <wp:lineTo x="20376" y="4602"/>
                      <wp:lineTo x="21385" y="4027"/>
                      <wp:lineTo x="21385" y="575"/>
                      <wp:lineTo x="13315" y="0"/>
                      <wp:lineTo x="11903" y="0"/>
                    </wp:wrapPolygon>
                  </wp:wrapTight>
                  <wp:docPr id="7" name="Image 7" descr="interconnexion entre plusieurs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nterconnexion entre plusieurs personnes"/>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3962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FF102" w14:textId="77777777" w:rsidR="00976B13" w:rsidRDefault="00976B13" w:rsidP="00976B13">
            <w:pPr>
              <w:rPr>
                <w:lang w:val="fr-CA"/>
              </w:rPr>
            </w:pPr>
          </w:p>
          <w:p w14:paraId="2F332A92" w14:textId="77777777" w:rsidR="00976B13" w:rsidRDefault="00976B13" w:rsidP="00976B13">
            <w:pPr>
              <w:rPr>
                <w:lang w:val="fr-CA"/>
              </w:rPr>
            </w:pPr>
          </w:p>
          <w:p w14:paraId="48C43EDA" w14:textId="2740329C" w:rsidR="00976B13" w:rsidRDefault="00976B13" w:rsidP="00976B13">
            <w:pPr>
              <w:rPr>
                <w:lang w:val="fr-CA"/>
              </w:rPr>
            </w:pPr>
          </w:p>
          <w:p w14:paraId="64E260D6" w14:textId="5BA9ED99" w:rsidR="00976B13" w:rsidRDefault="00976B13" w:rsidP="00976B13">
            <w:pPr>
              <w:rPr>
                <w:lang w:val="fr-CA"/>
              </w:rPr>
            </w:pPr>
          </w:p>
          <w:p w14:paraId="210CEA17" w14:textId="077D303A" w:rsidR="00976B13" w:rsidRDefault="00976B13" w:rsidP="00976B13">
            <w:pPr>
              <w:rPr>
                <w:lang w:val="fr-CA"/>
              </w:rPr>
            </w:pPr>
          </w:p>
          <w:p w14:paraId="68AFD990" w14:textId="77777777" w:rsidR="00976B13" w:rsidRDefault="00976B13" w:rsidP="009B76F3">
            <w:pPr>
              <w:spacing w:after="0"/>
              <w:rPr>
                <w:lang w:val="fr-CA"/>
              </w:rPr>
            </w:pPr>
          </w:p>
          <w:p w14:paraId="1A32FADC" w14:textId="77777777" w:rsidR="00053C56" w:rsidRDefault="00053C56" w:rsidP="009B76F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p>
          <w:p w14:paraId="6B710CE9" w14:textId="7F347329" w:rsidR="00976B13" w:rsidRPr="00131DF9" w:rsidRDefault="00976B13" w:rsidP="009B76F3">
            <w:pPr>
              <w:pBdr>
                <w:bottom w:val="single" w:sz="4" w:space="1" w:color="auto"/>
              </w:pBdr>
              <w:spacing w:after="0" w:line="240" w:lineRule="auto"/>
              <w:contextualSpacing/>
              <w:rPr>
                <w:rFonts w:ascii="Arial" w:eastAsia="Times New Roman" w:hAnsi="Arial" w:cs="Arial"/>
                <w:spacing w:val="-10"/>
                <w:kern w:val="28"/>
                <w:sz w:val="36"/>
                <w:szCs w:val="36"/>
                <w:lang w:val="fr-CA" w:eastAsia="fr-CA"/>
              </w:rPr>
            </w:pPr>
            <w:r w:rsidRPr="00131DF9">
              <w:rPr>
                <w:rFonts w:ascii="Arial" w:eastAsia="Times New Roman" w:hAnsi="Arial" w:cs="Arial"/>
                <w:spacing w:val="-10"/>
                <w:kern w:val="28"/>
                <w:sz w:val="36"/>
                <w:szCs w:val="36"/>
                <w:lang w:val="fr-CA" w:eastAsia="fr-CA"/>
              </w:rPr>
              <w:t xml:space="preserve">Pistes de réflexion par secteurs d’activités </w:t>
            </w:r>
          </w:p>
          <w:p w14:paraId="54DCD08C" w14:textId="77777777" w:rsidR="00976B13" w:rsidRPr="008657F3" w:rsidRDefault="00976B13" w:rsidP="00976B13">
            <w:pPr>
              <w:keepNext/>
              <w:keepLines/>
              <w:spacing w:before="240" w:after="0" w:line="259" w:lineRule="auto"/>
              <w:outlineLvl w:val="0"/>
              <w:rPr>
                <w:rFonts w:ascii="Arial" w:eastAsia="Times New Roman" w:hAnsi="Arial" w:cs="Arial"/>
                <w:color w:val="2F5496"/>
                <w:sz w:val="28"/>
                <w:szCs w:val="28"/>
                <w:lang w:val="fr-CA" w:eastAsia="fr-CA"/>
              </w:rPr>
            </w:pPr>
            <w:r w:rsidRPr="008657F3">
              <w:rPr>
                <w:rFonts w:ascii="Arial" w:eastAsia="Times New Roman" w:hAnsi="Arial" w:cs="Arial"/>
                <w:color w:val="2F5496"/>
                <w:sz w:val="32"/>
                <w:szCs w:val="32"/>
                <w:lang w:val="fr-CA" w:eastAsia="fr-CA"/>
              </w:rPr>
              <w:t xml:space="preserve">Déplacements </w:t>
            </w:r>
            <w:r w:rsidRPr="008657F3">
              <w:rPr>
                <w:rFonts w:ascii="Arial" w:eastAsia="Times New Roman" w:hAnsi="Arial" w:cs="Arial"/>
                <w:color w:val="2F5496"/>
                <w:sz w:val="28"/>
                <w:szCs w:val="28"/>
                <w:lang w:val="fr-CA" w:eastAsia="fr-CA"/>
              </w:rPr>
              <w:t>(transports, stationnement, etc.)</w:t>
            </w:r>
          </w:p>
          <w:p w14:paraId="36395C3C" w14:textId="77777777" w:rsidR="00976B13" w:rsidRPr="008657F3" w:rsidRDefault="00976B13" w:rsidP="00976B13">
            <w:pPr>
              <w:shd w:val="clear" w:color="auto" w:fill="FFFFFF"/>
              <w:spacing w:before="100" w:beforeAutospacing="1" w:after="100" w:afterAutospacing="1" w:line="240" w:lineRule="auto"/>
              <w:outlineLvl w:val="1"/>
              <w:rPr>
                <w:rFonts w:ascii="Arial" w:eastAsia="Times New Roman" w:hAnsi="Arial" w:cs="Arial"/>
                <w:b/>
                <w:bCs/>
                <w:sz w:val="24"/>
                <w:szCs w:val="24"/>
                <w:lang w:val="fr-CA" w:eastAsia="fr-CA"/>
              </w:rPr>
            </w:pPr>
            <w:r w:rsidRPr="008657F3">
              <w:rPr>
                <w:rFonts w:ascii="Arial" w:eastAsia="Times New Roman" w:hAnsi="Arial" w:cs="Arial"/>
                <w:b/>
                <w:bCs/>
                <w:sz w:val="24"/>
                <w:szCs w:val="24"/>
                <w:lang w:val="fr-CA" w:eastAsia="fr-CA"/>
              </w:rPr>
              <w:t>Est-ce que :</w:t>
            </w:r>
          </w:p>
          <w:p w14:paraId="51942750"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L’ensemble des infrastructures reliées au transport en commun est accessible aux personnes handicapées (trottoirs, abribus, banc, débarcadère, passage piétonnier, dispositif sonore, etc.)?</w:t>
            </w:r>
          </w:p>
          <w:p w14:paraId="3BB506C6"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8657F3">
              <w:rPr>
                <w:rFonts w:ascii="Arial" w:eastAsia="Times New Roman" w:hAnsi="Arial" w:cs="Arial"/>
                <w:sz w:val="24"/>
                <w:szCs w:val="24"/>
                <w:lang w:val="fr-CA" w:eastAsia="fr-CA"/>
              </w:rPr>
              <w:t>La signalisation dans la ville est optimale et permet d’assurer la sécurité de tous les citoyens?</w:t>
            </w:r>
          </w:p>
          <w:p w14:paraId="2AD1A42F"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b/>
                <w:bCs/>
                <w:sz w:val="24"/>
                <w:szCs w:val="24"/>
                <w:lang w:val="fr-CA" w:eastAsia="fr-CA"/>
              </w:rPr>
            </w:pPr>
            <w:r w:rsidRPr="008657F3">
              <w:rPr>
                <w:rFonts w:ascii="Arial" w:eastAsia="Times New Roman" w:hAnsi="Arial" w:cs="Arial"/>
                <w:sz w:val="24"/>
                <w:szCs w:val="24"/>
                <w:lang w:val="fr-CA" w:eastAsia="fr-CA"/>
              </w:rPr>
              <w:t>La circulation sur les artères et voies publiques est sécuritaire pour l’ensemble des citoyens?</w:t>
            </w:r>
          </w:p>
          <w:p w14:paraId="47947923"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Les employés ou sous-traitants sont sensibilisés à l’importance d’un déneigement adéquat pour assurer les déplacements sécuritaires des citoyens à mobilité réduite en période hivernale (boutons poussoir aux feux de circulation, rues, trottoirs, pistes cyclables, stationnement, entrée, etc.)?</w:t>
            </w:r>
          </w:p>
          <w:p w14:paraId="25F81A4B"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dispose d’un plan de développement (article 67 de la Loi) visant à assurer l’accès au transport en commun des personnes handicapées (transport régulier et adapté)?</w:t>
            </w:r>
          </w:p>
          <w:p w14:paraId="3A157C46"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Les chauffeurs d’autobus sont formés adéquatement pour intervenir auprès des personnes handicapées?</w:t>
            </w:r>
          </w:p>
          <w:p w14:paraId="654D58C7"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 xml:space="preserve">Des mesures d’accommodement sont mises en place lors de la réalisation de travaux publics pouvant nuire aux déplacements ou à la sécurité des citoyens handicapés? </w:t>
            </w:r>
          </w:p>
          <w:p w14:paraId="6353B1D8"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 xml:space="preserve">Les citoyens sont informés à l’avance des travaux publics à venir dans leur secteur et invités à faire connaître leurs besoins en matière d’accommodement, le cas échéant? </w:t>
            </w:r>
          </w:p>
          <w:p w14:paraId="1CDA865C"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fait de la sensibilisation sur les règles reliées aux déplacements sécuritaires des utilisateurs d’AMM (aides à la mobilité motorisées)?</w:t>
            </w:r>
          </w:p>
          <w:p w14:paraId="06613790"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La ville s’assure de ne pas nuire aux déplacements des personnes handicapées lors de l’installation de mobilier extérieur ou de structure amovible (banc, pot à fleurs, muret de ciment, etc.)?</w:t>
            </w:r>
          </w:p>
          <w:p w14:paraId="5A9D555F"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r w:rsidRPr="008657F3">
              <w:rPr>
                <w:rFonts w:ascii="Arial" w:eastAsia="Times New Roman" w:hAnsi="Arial" w:cs="Arial"/>
                <w:sz w:val="24"/>
                <w:szCs w:val="24"/>
                <w:lang w:val="fr-CA" w:eastAsia="fr-CA"/>
              </w:rPr>
              <w:t xml:space="preserve">La ville dispose d’une réglementation visant les espaces de stationnement réservés à l’usage des personnes handicapées (largeur, emplacement, nombre, affichage à l’aide du panneau P-150, etc.)? </w:t>
            </w:r>
          </w:p>
          <w:p w14:paraId="18A87C3C" w14:textId="77777777" w:rsidR="00976B13" w:rsidRPr="008657F3" w:rsidRDefault="00976B13" w:rsidP="00976B13">
            <w:pPr>
              <w:numPr>
                <w:ilvl w:val="0"/>
                <w:numId w:val="11"/>
              </w:numPr>
              <w:shd w:val="clear" w:color="auto" w:fill="FFFFFF"/>
              <w:spacing w:before="100" w:beforeAutospacing="1" w:after="100" w:afterAutospacing="1" w:line="240" w:lineRule="auto"/>
              <w:contextualSpacing/>
              <w:outlineLvl w:val="1"/>
              <w:rPr>
                <w:lang w:val="fr-CA"/>
              </w:rPr>
            </w:pPr>
            <w:r w:rsidRPr="008657F3">
              <w:rPr>
                <w:rFonts w:ascii="Arial" w:eastAsia="Times New Roman" w:hAnsi="Arial" w:cs="Arial"/>
                <w:sz w:val="24"/>
                <w:szCs w:val="24"/>
                <w:lang w:val="fr-CA" w:eastAsia="fr-CA"/>
              </w:rPr>
              <w:t>La ville assure un rôle de vigie quant au respect de la réglementation et de l’usage des espaces de stationnement réservés à l’usage des personnes handicapées?</w:t>
            </w:r>
          </w:p>
          <w:p w14:paraId="7144535F"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48E497A1"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1B213A22"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3006FBAE"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5F33E706"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685E1C5E"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4807BC6A"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3E4027CD"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465E07C5"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295F9505"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2BF08FAC"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7952A280"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5D9239DC"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3F140655"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0AA4C416" w14:textId="77777777" w:rsidR="00976B13" w:rsidRDefault="00976B13" w:rsidP="00976B13">
            <w:pPr>
              <w:shd w:val="clear" w:color="auto" w:fill="FFFFFF"/>
              <w:spacing w:before="100" w:beforeAutospacing="1" w:after="100" w:afterAutospacing="1" w:line="240" w:lineRule="auto"/>
              <w:contextualSpacing/>
              <w:outlineLvl w:val="1"/>
              <w:rPr>
                <w:rFonts w:ascii="Arial" w:eastAsia="Times New Roman" w:hAnsi="Arial" w:cs="Arial"/>
                <w:sz w:val="24"/>
                <w:szCs w:val="24"/>
                <w:lang w:val="fr-CA" w:eastAsia="fr-CA"/>
              </w:rPr>
            </w:pPr>
          </w:p>
          <w:p w14:paraId="1F8FFB17" w14:textId="77777777" w:rsidR="00976B13" w:rsidRDefault="00976B13" w:rsidP="00976B13">
            <w:pPr>
              <w:pStyle w:val="Titre"/>
              <w:rPr>
                <w:lang w:val="fr-CA"/>
              </w:rPr>
            </w:pPr>
          </w:p>
          <w:p w14:paraId="58E18F29" w14:textId="164583CE" w:rsidR="00976B13" w:rsidRPr="00131DF9" w:rsidRDefault="00976B13" w:rsidP="00976B13">
            <w:pPr>
              <w:pStyle w:val="Titre"/>
              <w:rPr>
                <w:lang w:val="fr-CA"/>
              </w:rPr>
            </w:pPr>
            <w:r>
              <w:rPr>
                <w:lang w:val="fr-CA"/>
              </w:rPr>
              <w:t>Bonne réflexion</w:t>
            </w:r>
            <w:r w:rsidR="00341194">
              <w:rPr>
                <w:lang w:val="fr-CA"/>
              </w:rPr>
              <w:t>!</w:t>
            </w:r>
          </w:p>
        </w:tc>
      </w:tr>
      <w:tr w:rsidR="00976B13" w:rsidRPr="008D08CE" w14:paraId="0CFB1786" w14:textId="77777777" w:rsidTr="009B76F3">
        <w:trPr>
          <w:trHeight w:val="9504"/>
        </w:trPr>
        <w:tc>
          <w:tcPr>
            <w:tcW w:w="3600" w:type="dxa"/>
          </w:tcPr>
          <w:p w14:paraId="44C42D72" w14:textId="20D0E466" w:rsidR="00976B13" w:rsidRPr="008D08CE" w:rsidRDefault="00976B13" w:rsidP="00976B13">
            <w:pPr>
              <w:pStyle w:val="Coordonnes"/>
              <w:rPr>
                <w:rStyle w:val="Lienhypertexte"/>
                <w:u w:val="none"/>
                <w:lang w:val="fr-CA"/>
              </w:rPr>
            </w:pPr>
          </w:p>
        </w:tc>
        <w:tc>
          <w:tcPr>
            <w:tcW w:w="720" w:type="dxa"/>
          </w:tcPr>
          <w:p w14:paraId="35104A94" w14:textId="7273101A" w:rsidR="00976B13" w:rsidRPr="008D08CE" w:rsidRDefault="00976B13" w:rsidP="00976B13">
            <w:pPr>
              <w:tabs>
                <w:tab w:val="left" w:pos="990"/>
              </w:tabs>
              <w:rPr>
                <w:lang w:val="fr-CA"/>
              </w:rPr>
            </w:pPr>
          </w:p>
        </w:tc>
        <w:tc>
          <w:tcPr>
            <w:tcW w:w="6470" w:type="dxa"/>
            <w:vMerge/>
          </w:tcPr>
          <w:p w14:paraId="4D09D347" w14:textId="77777777" w:rsidR="00976B13" w:rsidRPr="008D08CE" w:rsidRDefault="00976B13" w:rsidP="00976B13">
            <w:pPr>
              <w:rPr>
                <w:color w:val="FFFFFF" w:themeColor="background1"/>
                <w:lang w:val="fr-CA"/>
              </w:rPr>
            </w:pPr>
          </w:p>
        </w:tc>
      </w:tr>
    </w:tbl>
    <w:p w14:paraId="250280D9" w14:textId="77777777" w:rsidR="008657F3" w:rsidRPr="008D08CE" w:rsidRDefault="008657F3" w:rsidP="00846D4F">
      <w:pPr>
        <w:tabs>
          <w:tab w:val="left" w:pos="990"/>
        </w:tabs>
        <w:spacing w:after="0"/>
        <w:rPr>
          <w:sz w:val="8"/>
          <w:lang w:val="fr-CA"/>
        </w:rPr>
      </w:pPr>
    </w:p>
    <w:sectPr w:rsidR="008657F3" w:rsidRPr="008D08CE" w:rsidSect="008322B9">
      <w:headerReference w:type="default" r:id="rId20"/>
      <w:footerReference w:type="default" r:id="rId21"/>
      <w:headerReference w:type="first" r:id="rId22"/>
      <w:pgSz w:w="11906" w:h="16838" w:code="9"/>
      <w:pgMar w:top="720" w:right="720" w:bottom="142" w:left="720" w:header="454"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E39F9" w14:textId="77777777" w:rsidR="000F717E" w:rsidRDefault="000F717E" w:rsidP="000C45FF">
      <w:r>
        <w:separator/>
      </w:r>
    </w:p>
  </w:endnote>
  <w:endnote w:type="continuationSeparator" w:id="0">
    <w:p w14:paraId="7ACCF623" w14:textId="77777777" w:rsidR="000F717E" w:rsidRDefault="000F717E"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1304078749"/>
      <w:docPartObj>
        <w:docPartGallery w:val="Page Numbers (Bottom of Page)"/>
        <w:docPartUnique/>
      </w:docPartObj>
    </w:sdtPr>
    <w:sdtEndPr/>
    <w:sdtContent>
      <w:p w14:paraId="0E0A04DF" w14:textId="3DB7ADF5" w:rsidR="009B76F3" w:rsidRPr="009B76F3" w:rsidRDefault="009B76F3">
        <w:pPr>
          <w:pStyle w:val="Pieddepage"/>
          <w:rPr>
            <w:rFonts w:ascii="Arial" w:hAnsi="Arial" w:cs="Arial"/>
            <w:sz w:val="16"/>
            <w:szCs w:val="16"/>
          </w:rPr>
        </w:pPr>
        <w:r w:rsidRPr="009B76F3">
          <w:rPr>
            <w:rFonts w:ascii="Arial" w:hAnsi="Arial" w:cs="Arial"/>
            <w:sz w:val="16"/>
            <w:szCs w:val="16"/>
          </w:rPr>
          <w:fldChar w:fldCharType="begin"/>
        </w:r>
        <w:r w:rsidRPr="009B76F3">
          <w:rPr>
            <w:rFonts w:ascii="Arial" w:hAnsi="Arial" w:cs="Arial"/>
            <w:sz w:val="16"/>
            <w:szCs w:val="16"/>
          </w:rPr>
          <w:instrText>PAGE   \* MERGEFORMAT</w:instrText>
        </w:r>
        <w:r w:rsidRPr="009B76F3">
          <w:rPr>
            <w:rFonts w:ascii="Arial" w:hAnsi="Arial" w:cs="Arial"/>
            <w:sz w:val="16"/>
            <w:szCs w:val="16"/>
          </w:rPr>
          <w:fldChar w:fldCharType="separate"/>
        </w:r>
        <w:r w:rsidRPr="009B76F3">
          <w:rPr>
            <w:rFonts w:ascii="Arial" w:hAnsi="Arial" w:cs="Arial"/>
            <w:sz w:val="16"/>
            <w:szCs w:val="16"/>
          </w:rPr>
          <w:t>2</w:t>
        </w:r>
        <w:r w:rsidRPr="009B76F3">
          <w:rPr>
            <w:rFonts w:ascii="Arial" w:hAnsi="Arial" w:cs="Arial"/>
            <w:sz w:val="16"/>
            <w:szCs w:val="16"/>
          </w:rPr>
          <w:fldChar w:fldCharType="end"/>
        </w:r>
      </w:p>
    </w:sdtContent>
  </w:sdt>
  <w:p w14:paraId="2AC65027" w14:textId="77777777" w:rsidR="009B76F3" w:rsidRDefault="009B76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A326D" w14:textId="77777777" w:rsidR="000F717E" w:rsidRDefault="000F717E" w:rsidP="000C45FF">
      <w:r>
        <w:separator/>
      </w:r>
    </w:p>
  </w:footnote>
  <w:footnote w:type="continuationSeparator" w:id="0">
    <w:p w14:paraId="30016FE1" w14:textId="77777777" w:rsidR="000F717E" w:rsidRDefault="000F717E"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43781" w14:textId="77777777" w:rsidR="000C45FF" w:rsidRDefault="000C45FF">
    <w:pPr>
      <w:pStyle w:val="En-tte"/>
    </w:pPr>
    <w:r>
      <w:rPr>
        <w:noProof/>
        <w:lang w:bidi="fr-FR"/>
      </w:rPr>
      <w:drawing>
        <wp:anchor distT="0" distB="0" distL="114300" distR="114300" simplePos="0" relativeHeight="251658240" behindDoc="1" locked="0" layoutInCell="1" allowOverlap="1" wp14:anchorId="064173F5" wp14:editId="316C1448">
          <wp:simplePos x="0" y="0"/>
          <wp:positionH relativeFrom="page">
            <wp:posOffset>154379</wp:posOffset>
          </wp:positionH>
          <wp:positionV relativeFrom="page">
            <wp:posOffset>237506</wp:posOffset>
          </wp:positionV>
          <wp:extent cx="7259823" cy="10224474"/>
          <wp:effectExtent l="0" t="0" r="0" b="5715"/>
          <wp:wrapNone/>
          <wp:docPr id="13" name="Graphisme 3" descr="Bord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sme 3" descr="Bordur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77656" cy="102495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3FE79" w14:textId="76B8F293" w:rsidR="008322B9" w:rsidRDefault="008322B9" w:rsidP="008322B9">
    <w:pPr>
      <w:pStyle w:val="En-tte"/>
      <w:tabs>
        <w:tab w:val="clear" w:pos="4680"/>
        <w:tab w:val="clear" w:pos="9360"/>
        <w:tab w:val="left" w:pos="3729"/>
      </w:tabs>
    </w:pPr>
    <w:r>
      <w:tab/>
    </w:r>
    <w:r>
      <w:rPr>
        <w:noProof/>
        <w:lang w:bidi="fr-FR"/>
      </w:rPr>
      <w:drawing>
        <wp:anchor distT="0" distB="0" distL="114300" distR="114300" simplePos="0" relativeHeight="251657215" behindDoc="1" locked="0" layoutInCell="1" allowOverlap="1" wp14:anchorId="303EF3EE" wp14:editId="0EB5FB64">
          <wp:simplePos x="0" y="0"/>
          <wp:positionH relativeFrom="page">
            <wp:posOffset>457200</wp:posOffset>
          </wp:positionH>
          <wp:positionV relativeFrom="page">
            <wp:posOffset>287655</wp:posOffset>
          </wp:positionV>
          <wp:extent cx="7259823" cy="10224474"/>
          <wp:effectExtent l="0" t="0" r="0" b="5715"/>
          <wp:wrapNone/>
          <wp:docPr id="6" name="Graphisme 3" descr="Bord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sme 3" descr="Bordur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77656" cy="10249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61DAA"/>
    <w:multiLevelType w:val="hybridMultilevel"/>
    <w:tmpl w:val="83D4D8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DA2F40"/>
    <w:multiLevelType w:val="hybridMultilevel"/>
    <w:tmpl w:val="C14E50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66694F"/>
    <w:multiLevelType w:val="hybridMultilevel"/>
    <w:tmpl w:val="87E61D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C1E050D"/>
    <w:multiLevelType w:val="hybridMultilevel"/>
    <w:tmpl w:val="084CBD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6223836"/>
    <w:multiLevelType w:val="hybridMultilevel"/>
    <w:tmpl w:val="59384F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6320DCB"/>
    <w:multiLevelType w:val="hybridMultilevel"/>
    <w:tmpl w:val="68B68C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A2C0986"/>
    <w:multiLevelType w:val="hybridMultilevel"/>
    <w:tmpl w:val="599078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79F1DA2"/>
    <w:multiLevelType w:val="hybridMultilevel"/>
    <w:tmpl w:val="F57E72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6CD571E4"/>
    <w:multiLevelType w:val="hybridMultilevel"/>
    <w:tmpl w:val="CB9464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71AE748F"/>
    <w:multiLevelType w:val="hybridMultilevel"/>
    <w:tmpl w:val="DBA04926"/>
    <w:lvl w:ilvl="0" w:tplc="90A47612">
      <w:start w:val="1"/>
      <w:numFmt w:val="bullet"/>
      <w:pStyle w:val="Listepuce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2EB790E"/>
    <w:multiLevelType w:val="hybridMultilevel"/>
    <w:tmpl w:val="D60040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3"/>
  </w:num>
  <w:num w:numId="5">
    <w:abstractNumId w:val="0"/>
  </w:num>
  <w:num w:numId="6">
    <w:abstractNumId w:val="6"/>
  </w:num>
  <w:num w:numId="7">
    <w:abstractNumId w:val="1"/>
  </w:num>
  <w:num w:numId="8">
    <w:abstractNumId w:val="10"/>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B21"/>
    <w:rsid w:val="00036450"/>
    <w:rsid w:val="00053C56"/>
    <w:rsid w:val="00061C84"/>
    <w:rsid w:val="000629D5"/>
    <w:rsid w:val="00076632"/>
    <w:rsid w:val="000C45FF"/>
    <w:rsid w:val="000E3FD1"/>
    <w:rsid w:val="000F46E6"/>
    <w:rsid w:val="000F717E"/>
    <w:rsid w:val="00131DF9"/>
    <w:rsid w:val="00167D2D"/>
    <w:rsid w:val="00180329"/>
    <w:rsid w:val="0019001F"/>
    <w:rsid w:val="001A74A5"/>
    <w:rsid w:val="001B2ABD"/>
    <w:rsid w:val="001D2335"/>
    <w:rsid w:val="001E1759"/>
    <w:rsid w:val="001F1ECC"/>
    <w:rsid w:val="002400EB"/>
    <w:rsid w:val="00240276"/>
    <w:rsid w:val="00244620"/>
    <w:rsid w:val="0025322C"/>
    <w:rsid w:val="00256CF7"/>
    <w:rsid w:val="002A0426"/>
    <w:rsid w:val="0030481B"/>
    <w:rsid w:val="00321242"/>
    <w:rsid w:val="00341194"/>
    <w:rsid w:val="003A4CB9"/>
    <w:rsid w:val="004052B8"/>
    <w:rsid w:val="004071FC"/>
    <w:rsid w:val="00445947"/>
    <w:rsid w:val="004813B3"/>
    <w:rsid w:val="00496591"/>
    <w:rsid w:val="004C63E4"/>
    <w:rsid w:val="004D3011"/>
    <w:rsid w:val="00504A3B"/>
    <w:rsid w:val="005645EE"/>
    <w:rsid w:val="005D6289"/>
    <w:rsid w:val="005E39D5"/>
    <w:rsid w:val="005F2627"/>
    <w:rsid w:val="00612544"/>
    <w:rsid w:val="0062123A"/>
    <w:rsid w:val="00646E75"/>
    <w:rsid w:val="006610D6"/>
    <w:rsid w:val="006771D0"/>
    <w:rsid w:val="006A5828"/>
    <w:rsid w:val="006B5C81"/>
    <w:rsid w:val="00702A0E"/>
    <w:rsid w:val="00715FCB"/>
    <w:rsid w:val="00743101"/>
    <w:rsid w:val="007867A0"/>
    <w:rsid w:val="007927F5"/>
    <w:rsid w:val="00802CA0"/>
    <w:rsid w:val="008322B9"/>
    <w:rsid w:val="00846D4F"/>
    <w:rsid w:val="008657F3"/>
    <w:rsid w:val="008C1736"/>
    <w:rsid w:val="008D08CE"/>
    <w:rsid w:val="00904B72"/>
    <w:rsid w:val="00922D5C"/>
    <w:rsid w:val="00934FD8"/>
    <w:rsid w:val="009533F2"/>
    <w:rsid w:val="00976B13"/>
    <w:rsid w:val="00976C7B"/>
    <w:rsid w:val="00981915"/>
    <w:rsid w:val="009B76F3"/>
    <w:rsid w:val="009E7C63"/>
    <w:rsid w:val="009F3434"/>
    <w:rsid w:val="00A10A67"/>
    <w:rsid w:val="00A2118D"/>
    <w:rsid w:val="00AD76E2"/>
    <w:rsid w:val="00B20152"/>
    <w:rsid w:val="00B70850"/>
    <w:rsid w:val="00B821B0"/>
    <w:rsid w:val="00C066B6"/>
    <w:rsid w:val="00C14D45"/>
    <w:rsid w:val="00C37BA1"/>
    <w:rsid w:val="00C4674C"/>
    <w:rsid w:val="00C506CF"/>
    <w:rsid w:val="00C51C3D"/>
    <w:rsid w:val="00C72BED"/>
    <w:rsid w:val="00C9578B"/>
    <w:rsid w:val="00CA562E"/>
    <w:rsid w:val="00CB2D30"/>
    <w:rsid w:val="00D2522B"/>
    <w:rsid w:val="00D82F2F"/>
    <w:rsid w:val="00D916BD"/>
    <w:rsid w:val="00DA694B"/>
    <w:rsid w:val="00DD172A"/>
    <w:rsid w:val="00DD386E"/>
    <w:rsid w:val="00E25A26"/>
    <w:rsid w:val="00E55D74"/>
    <w:rsid w:val="00E866EC"/>
    <w:rsid w:val="00E93B74"/>
    <w:rsid w:val="00E94B21"/>
    <w:rsid w:val="00EB3A62"/>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4903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6B5C81"/>
    <w:pPr>
      <w:spacing w:after="200" w:line="216" w:lineRule="auto"/>
    </w:pPr>
    <w:rPr>
      <w:sz w:val="22"/>
      <w:szCs w:val="22"/>
    </w:rPr>
  </w:style>
  <w:style w:type="paragraph" w:styleId="Titre1">
    <w:name w:val="heading 1"/>
    <w:basedOn w:val="Normal"/>
    <w:next w:val="Normal"/>
    <w:link w:val="Titre1Car"/>
    <w:uiPriority w:val="9"/>
    <w:qFormat/>
    <w:rsid w:val="00AD76E2"/>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qFormat/>
    <w:rsid w:val="004D3011"/>
    <w:pPr>
      <w:keepNext/>
      <w:keepLines/>
      <w:pBdr>
        <w:bottom w:val="single" w:sz="8" w:space="1" w:color="4A66AC" w:themeColor="accent1"/>
      </w:pBdr>
      <w:spacing w:before="240" w:after="120"/>
      <w:outlineLvl w:val="1"/>
    </w:pPr>
    <w:rPr>
      <w:rFonts w:asciiTheme="majorHAnsi" w:eastAsiaTheme="majorEastAsia" w:hAnsiTheme="majorHAnsi" w:cstheme="majorBidi"/>
      <w:b/>
      <w:bCs/>
      <w:caps/>
      <w:szCs w:val="26"/>
    </w:rPr>
  </w:style>
  <w:style w:type="paragraph" w:styleId="Titre3">
    <w:name w:val="heading 3"/>
    <w:basedOn w:val="Normal"/>
    <w:next w:val="Normal"/>
    <w:link w:val="Titre3Car"/>
    <w:uiPriority w:val="9"/>
    <w:semiHidden/>
    <w:qFormat/>
    <w:rsid w:val="004D3011"/>
    <w:pPr>
      <w:keepNext/>
      <w:keepLines/>
      <w:spacing w:before="240" w:after="120"/>
      <w:outlineLvl w:val="2"/>
    </w:pPr>
    <w:rPr>
      <w:rFonts w:asciiTheme="majorHAnsi" w:eastAsiaTheme="majorEastAsia" w:hAnsiTheme="majorHAnsi" w:cstheme="majorBidi"/>
      <w:b/>
      <w:cap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D3011"/>
    <w:rPr>
      <w:rFonts w:asciiTheme="majorHAnsi" w:eastAsiaTheme="majorEastAsia" w:hAnsiTheme="majorHAnsi" w:cstheme="majorBidi"/>
      <w:b/>
      <w:bCs/>
      <w:caps/>
      <w:sz w:val="22"/>
      <w:szCs w:val="26"/>
    </w:rPr>
  </w:style>
  <w:style w:type="paragraph" w:styleId="Titre">
    <w:name w:val="Title"/>
    <w:basedOn w:val="Normal"/>
    <w:next w:val="Normal"/>
    <w:link w:val="TitreCar"/>
    <w:uiPriority w:val="10"/>
    <w:qFormat/>
    <w:rsid w:val="001B2ABD"/>
    <w:rPr>
      <w:caps/>
      <w:color w:val="000000" w:themeColor="text1"/>
      <w:sz w:val="96"/>
      <w:szCs w:val="76"/>
    </w:rPr>
  </w:style>
  <w:style w:type="character" w:customStyle="1" w:styleId="TitreCar">
    <w:name w:val="Titre Car"/>
    <w:basedOn w:val="Policepardfaut"/>
    <w:link w:val="Titre"/>
    <w:uiPriority w:val="10"/>
    <w:rsid w:val="001B2ABD"/>
    <w:rPr>
      <w:caps/>
      <w:color w:val="000000" w:themeColor="text1"/>
      <w:sz w:val="96"/>
      <w:szCs w:val="76"/>
    </w:rPr>
  </w:style>
  <w:style w:type="character" w:styleId="Accentuation">
    <w:name w:val="Emphasis"/>
    <w:basedOn w:val="Policepardfaut"/>
    <w:uiPriority w:val="11"/>
    <w:semiHidden/>
    <w:qFormat/>
    <w:rsid w:val="00E25A26"/>
    <w:rPr>
      <w:i/>
      <w:iCs/>
    </w:rPr>
  </w:style>
  <w:style w:type="character" w:customStyle="1" w:styleId="Titre1Car">
    <w:name w:val="Titre 1 Car"/>
    <w:basedOn w:val="Policepardfaut"/>
    <w:link w:val="Titre1"/>
    <w:uiPriority w:val="9"/>
    <w:rsid w:val="00AD76E2"/>
    <w:rPr>
      <w:rFonts w:asciiTheme="majorHAnsi" w:eastAsiaTheme="majorEastAsia" w:hAnsiTheme="majorHAnsi" w:cstheme="majorBidi"/>
      <w:color w:val="374C80" w:themeColor="accent1" w:themeShade="BF"/>
      <w:sz w:val="32"/>
      <w:szCs w:val="32"/>
    </w:rPr>
  </w:style>
  <w:style w:type="paragraph" w:styleId="Date">
    <w:name w:val="Date"/>
    <w:basedOn w:val="Normal"/>
    <w:next w:val="Normal"/>
    <w:link w:val="DateCar"/>
    <w:uiPriority w:val="99"/>
    <w:rsid w:val="00036450"/>
  </w:style>
  <w:style w:type="character" w:customStyle="1" w:styleId="DateCar">
    <w:name w:val="Date Car"/>
    <w:basedOn w:val="Policepardfaut"/>
    <w:link w:val="Date"/>
    <w:uiPriority w:val="99"/>
    <w:rsid w:val="00036450"/>
    <w:rPr>
      <w:sz w:val="18"/>
      <w:szCs w:val="22"/>
    </w:rPr>
  </w:style>
  <w:style w:type="character" w:styleId="Lienhypertexte">
    <w:name w:val="Hyperlink"/>
    <w:basedOn w:val="Policepardfaut"/>
    <w:uiPriority w:val="99"/>
    <w:rsid w:val="00E93B74"/>
    <w:rPr>
      <w:color w:val="3476B1" w:themeColor="accent2" w:themeShade="BF"/>
      <w:u w:val="single"/>
    </w:rPr>
  </w:style>
  <w:style w:type="character" w:styleId="Mentionnonrsolue">
    <w:name w:val="Unresolved Mention"/>
    <w:basedOn w:val="Policepardfaut"/>
    <w:uiPriority w:val="99"/>
    <w:semiHidden/>
    <w:rsid w:val="004813B3"/>
    <w:rPr>
      <w:color w:val="605E5C"/>
      <w:shd w:val="clear" w:color="auto" w:fill="E1DFDD"/>
    </w:rPr>
  </w:style>
  <w:style w:type="paragraph" w:styleId="En-tte">
    <w:name w:val="header"/>
    <w:basedOn w:val="Normal"/>
    <w:link w:val="En-tteCar"/>
    <w:uiPriority w:val="99"/>
    <w:semiHidden/>
    <w:rsid w:val="000C45FF"/>
    <w:pPr>
      <w:tabs>
        <w:tab w:val="center" w:pos="4680"/>
        <w:tab w:val="right" w:pos="9360"/>
      </w:tabs>
    </w:pPr>
  </w:style>
  <w:style w:type="character" w:customStyle="1" w:styleId="En-tteCar">
    <w:name w:val="En-tête Car"/>
    <w:basedOn w:val="Policepardfaut"/>
    <w:link w:val="En-tte"/>
    <w:uiPriority w:val="99"/>
    <w:semiHidden/>
    <w:rsid w:val="000C45FF"/>
    <w:rPr>
      <w:sz w:val="22"/>
      <w:szCs w:val="22"/>
    </w:rPr>
  </w:style>
  <w:style w:type="paragraph" w:styleId="Pieddepage">
    <w:name w:val="footer"/>
    <w:basedOn w:val="Normal"/>
    <w:link w:val="PieddepageCar"/>
    <w:uiPriority w:val="99"/>
    <w:rsid w:val="000C45FF"/>
    <w:pPr>
      <w:tabs>
        <w:tab w:val="center" w:pos="4680"/>
        <w:tab w:val="right" w:pos="9360"/>
      </w:tabs>
    </w:pPr>
  </w:style>
  <w:style w:type="character" w:customStyle="1" w:styleId="PieddepageCar">
    <w:name w:val="Pied de page Car"/>
    <w:basedOn w:val="Policepardfaut"/>
    <w:link w:val="Pieddepage"/>
    <w:uiPriority w:val="99"/>
    <w:rsid w:val="000C45FF"/>
    <w:rPr>
      <w:sz w:val="22"/>
      <w:szCs w:val="22"/>
    </w:rPr>
  </w:style>
  <w:style w:type="table" w:styleId="Grilledutableau">
    <w:name w:val="Table Grid"/>
    <w:basedOn w:val="Tableau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B2ABD"/>
    <w:rPr>
      <w:color w:val="808080"/>
    </w:rPr>
  </w:style>
  <w:style w:type="paragraph" w:styleId="Sous-titre">
    <w:name w:val="Subtitle"/>
    <w:basedOn w:val="Normal"/>
    <w:next w:val="Normal"/>
    <w:link w:val="Sous-titreCar"/>
    <w:uiPriority w:val="11"/>
    <w:qFormat/>
    <w:rsid w:val="000629D5"/>
    <w:pPr>
      <w:spacing w:after="480"/>
    </w:pPr>
    <w:rPr>
      <w:color w:val="000000" w:themeColor="text1"/>
      <w:spacing w:val="19"/>
      <w:w w:val="86"/>
      <w:sz w:val="32"/>
      <w:szCs w:val="28"/>
      <w:fitText w:val="2160" w:id="1744560130"/>
    </w:rPr>
  </w:style>
  <w:style w:type="character" w:customStyle="1" w:styleId="Sous-titreCar">
    <w:name w:val="Sous-titre Car"/>
    <w:basedOn w:val="Policepardfaut"/>
    <w:link w:val="Sous-titre"/>
    <w:uiPriority w:val="11"/>
    <w:rsid w:val="000629D5"/>
    <w:rPr>
      <w:color w:val="000000" w:themeColor="text1"/>
      <w:spacing w:val="19"/>
      <w:w w:val="86"/>
      <w:sz w:val="32"/>
      <w:szCs w:val="28"/>
      <w:fitText w:val="2160" w:id="1744560130"/>
    </w:rPr>
  </w:style>
  <w:style w:type="character" w:customStyle="1" w:styleId="Titre3Car">
    <w:name w:val="Titre 3 Car"/>
    <w:basedOn w:val="Policepardfaut"/>
    <w:link w:val="Titre3"/>
    <w:uiPriority w:val="9"/>
    <w:semiHidden/>
    <w:rsid w:val="000629D5"/>
    <w:rPr>
      <w:rFonts w:asciiTheme="majorHAnsi" w:eastAsiaTheme="majorEastAsia" w:hAnsiTheme="majorHAnsi" w:cstheme="majorBidi"/>
      <w:b/>
      <w:caps/>
      <w:sz w:val="22"/>
    </w:rPr>
  </w:style>
  <w:style w:type="paragraph" w:styleId="Listepuces">
    <w:name w:val="List Bullet"/>
    <w:basedOn w:val="Normal"/>
    <w:uiPriority w:val="5"/>
    <w:rsid w:val="000629D5"/>
    <w:pPr>
      <w:numPr>
        <w:numId w:val="1"/>
      </w:numPr>
      <w:spacing w:after="120" w:line="276" w:lineRule="auto"/>
      <w:ind w:left="720"/>
    </w:pPr>
    <w:rPr>
      <w:rFonts w:eastAsia="Times New Roman" w:cs="Times New Roman"/>
      <w:szCs w:val="20"/>
      <w:lang w:eastAsia="en-US"/>
    </w:rPr>
  </w:style>
  <w:style w:type="character" w:customStyle="1" w:styleId="Textegris">
    <w:name w:val="Texte gris"/>
    <w:basedOn w:val="Policepardfaut"/>
    <w:uiPriority w:val="4"/>
    <w:semiHidden/>
    <w:qFormat/>
    <w:rsid w:val="000629D5"/>
    <w:rPr>
      <w:color w:val="808080" w:themeColor="background1" w:themeShade="80"/>
    </w:rPr>
  </w:style>
  <w:style w:type="paragraph" w:customStyle="1" w:styleId="Adresse">
    <w:name w:val="Adresse"/>
    <w:basedOn w:val="Normal"/>
    <w:qFormat/>
    <w:rsid w:val="000629D5"/>
    <w:pPr>
      <w:spacing w:after="360"/>
      <w:contextualSpacing/>
    </w:pPr>
  </w:style>
  <w:style w:type="paragraph" w:customStyle="1" w:styleId="Coordonnes">
    <w:name w:val="Coordonnées"/>
    <w:basedOn w:val="Normal"/>
    <w:qFormat/>
    <w:rsid w:val="000629D5"/>
    <w:pPr>
      <w:contextualSpacing/>
    </w:pPr>
  </w:style>
  <w:style w:type="paragraph" w:styleId="Sansinterligne">
    <w:name w:val="No Spacing"/>
    <w:uiPriority w:val="1"/>
    <w:qFormat/>
    <w:rsid w:val="000629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facebook.com/aphrso"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aphrso.org" TargetMode="External"/><Relationship Id="rId24"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Microsoft\Office\16.0\DTS\fr-FR%7bCFE747B2-B08D-466A-A816-7A9D34F92A1D%7d\%7b7FC9A8B3-CFB0-4394-8B66-8372C87A272E%7dtf88924273_win32.dotx" TargetMode="External"/></Relationships>
</file>

<file path=word/theme/theme1.xml><?xml version="1.0" encoding="utf-8"?>
<a:theme xmlns:a="http://schemas.openxmlformats.org/drawingml/2006/main" name="Office Them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30FBCC-A926-441F-A1DD-7C612FD88149}">
  <ds:schemaRefs>
    <ds:schemaRef ds:uri="http://schemas.microsoft.com/sharepoint/v3/contenttype/forms"/>
  </ds:schemaRefs>
</ds:datastoreItem>
</file>

<file path=customXml/itemProps2.xml><?xml version="1.0" encoding="utf-8"?>
<ds:datastoreItem xmlns:ds="http://schemas.openxmlformats.org/officeDocument/2006/customXml" ds:itemID="{B7B03C41-7C44-40A7-B0F9-10640F9D80B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574C20-78E4-43FF-BE9E-4FC9F2314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{7FC9A8B3-CFB0-4394-8B66-8372C87A272E}tf88924273_win32</Template>
  <TotalTime>0</TotalTime>
  <Pages>12</Pages>
  <Words>2300</Words>
  <Characters>12651</Characters>
  <Application>Microsoft Office Word</Application>
  <DocSecurity>0</DocSecurity>
  <Lines>105</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2021-02-04T19:07:00Z</dcterms:created>
  <dcterms:modified xsi:type="dcterms:W3CDTF">2021-02-08T18:29:00Z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